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010" w:rsidRDefault="002D6192">
      <w:pPr>
        <w:jc w:val="center"/>
        <w:rPr>
          <w:rFonts w:ascii="微软雅黑" w:eastAsia="微软雅黑" w:hAnsi="微软雅黑"/>
          <w:b/>
          <w:bCs/>
          <w:sz w:val="28"/>
          <w:szCs w:val="36"/>
        </w:rPr>
      </w:pPr>
      <w:r>
        <w:rPr>
          <w:rFonts w:ascii="微软雅黑" w:eastAsia="微软雅黑" w:hAnsi="微软雅黑" w:hint="eastAsia"/>
          <w:b/>
          <w:bCs/>
          <w:sz w:val="28"/>
          <w:szCs w:val="36"/>
        </w:rPr>
        <w:t>2018</w:t>
      </w:r>
      <w:r>
        <w:rPr>
          <w:rFonts w:ascii="微软雅黑" w:eastAsia="微软雅黑" w:hAnsi="微软雅黑" w:hint="eastAsia"/>
          <w:b/>
          <w:bCs/>
          <w:sz w:val="28"/>
          <w:szCs w:val="36"/>
        </w:rPr>
        <w:t>中国国际进口博览会</w:t>
      </w:r>
      <w:r>
        <w:rPr>
          <w:rFonts w:ascii="微软雅黑" w:eastAsia="微软雅黑" w:hAnsi="微软雅黑" w:hint="eastAsia"/>
          <w:b/>
          <w:bCs/>
          <w:sz w:val="28"/>
          <w:szCs w:val="36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36"/>
        </w:rPr>
        <w:t>参展申请表</w:t>
      </w:r>
    </w:p>
    <w:p w:rsidR="00467010" w:rsidRDefault="00467010">
      <w:pPr>
        <w:rPr>
          <w:rFonts w:ascii="黑体" w:eastAsia="黑体" w:hAnsi="黑体"/>
        </w:rPr>
      </w:pPr>
    </w:p>
    <w:p w:rsidR="00467010" w:rsidRDefault="002D619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1</w:t>
      </w:r>
      <w:r>
        <w:rPr>
          <w:rFonts w:ascii="黑体" w:eastAsia="黑体" w:hAnsi="黑体" w:hint="eastAsia"/>
        </w:rPr>
        <w:t>、请填写本表并发送至</w:t>
      </w:r>
      <w:r>
        <w:rPr>
          <w:rFonts w:ascii="黑体" w:eastAsia="黑体" w:hAnsi="黑体" w:hint="eastAsia"/>
        </w:rPr>
        <w:t>info@sinoexpo.cc</w:t>
      </w:r>
      <w:r>
        <w:rPr>
          <w:rFonts w:ascii="黑体" w:eastAsia="黑体" w:hAnsi="黑体" w:hint="eastAsia"/>
        </w:rPr>
        <w:t>。之后我们会与你们进一步沟通。</w:t>
      </w:r>
    </w:p>
    <w:p w:rsidR="00467010" w:rsidRDefault="002D619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2</w:t>
      </w:r>
      <w:r>
        <w:rPr>
          <w:rFonts w:ascii="黑体" w:eastAsia="黑体" w:hAnsi="黑体" w:hint="eastAsia"/>
        </w:rPr>
        <w:t>、带</w:t>
      </w:r>
      <w:r>
        <w:rPr>
          <w:rFonts w:ascii="黑体" w:eastAsia="黑体" w:hAnsi="黑体" w:hint="eastAsia"/>
        </w:rPr>
        <w:t>*</w:t>
      </w:r>
      <w:r>
        <w:rPr>
          <w:rFonts w:ascii="黑体" w:eastAsia="黑体" w:hAnsi="黑体" w:hint="eastAsia"/>
        </w:rPr>
        <w:t>的项目为必填项。</w:t>
      </w:r>
    </w:p>
    <w:p w:rsidR="00467010" w:rsidRDefault="002D6192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                   </w:t>
      </w:r>
    </w:p>
    <w:tbl>
      <w:tblPr>
        <w:tblStyle w:val="a8"/>
        <w:tblW w:w="10419" w:type="dxa"/>
        <w:tblInd w:w="-874" w:type="dxa"/>
        <w:tblLayout w:type="fixed"/>
        <w:tblLook w:val="04A0" w:firstRow="1" w:lastRow="0" w:firstColumn="1" w:lastColumn="0" w:noHBand="0" w:noVBand="1"/>
      </w:tblPr>
      <w:tblGrid>
        <w:gridCol w:w="1408"/>
        <w:gridCol w:w="849"/>
        <w:gridCol w:w="443"/>
        <w:gridCol w:w="2251"/>
        <w:gridCol w:w="1176"/>
        <w:gridCol w:w="1659"/>
        <w:gridCol w:w="2633"/>
      </w:tblGrid>
      <w:tr w:rsidR="00467010">
        <w:trPr>
          <w:trHeight w:val="454"/>
        </w:trPr>
        <w:tc>
          <w:tcPr>
            <w:tcW w:w="10419" w:type="dxa"/>
            <w:gridSpan w:val="7"/>
            <w:vAlign w:val="center"/>
          </w:tcPr>
          <w:p w:rsidR="00467010" w:rsidRDefault="002D6192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时间：</w:t>
            </w:r>
            <w:r>
              <w:rPr>
                <w:rFonts w:ascii="黑体" w:eastAsia="黑体" w:hAnsi="黑体" w:hint="eastAsia"/>
              </w:rPr>
              <w:t>2018</w:t>
            </w:r>
            <w:r>
              <w:rPr>
                <w:rFonts w:ascii="黑体" w:eastAsia="黑体" w:hAnsi="黑体" w:hint="eastAsia"/>
              </w:rPr>
              <w:t>年</w:t>
            </w:r>
            <w:r>
              <w:rPr>
                <w:rFonts w:ascii="黑体" w:eastAsia="黑体" w:hAnsi="黑体" w:hint="eastAsia"/>
              </w:rPr>
              <w:t>11</w:t>
            </w:r>
            <w:r>
              <w:rPr>
                <w:rFonts w:ascii="黑体" w:eastAsia="黑体" w:hAnsi="黑体" w:hint="eastAsia"/>
              </w:rPr>
              <w:t>月</w:t>
            </w:r>
            <w:r>
              <w:rPr>
                <w:rFonts w:ascii="黑体" w:eastAsia="黑体" w:hAnsi="黑体" w:hint="eastAsia"/>
              </w:rPr>
              <w:t>05</w:t>
            </w:r>
            <w:r>
              <w:rPr>
                <w:rFonts w:ascii="黑体" w:eastAsia="黑体" w:hAnsi="黑体" w:hint="eastAsia"/>
              </w:rPr>
              <w:t>日</w:t>
            </w:r>
            <w:r>
              <w:rPr>
                <w:rFonts w:ascii="黑体" w:eastAsia="黑体" w:hAnsi="黑体" w:hint="eastAsia"/>
              </w:rPr>
              <w:t>-10</w:t>
            </w:r>
            <w:r>
              <w:rPr>
                <w:rFonts w:ascii="黑体" w:eastAsia="黑体" w:hAnsi="黑体" w:hint="eastAsia"/>
              </w:rPr>
              <w:t>日</w:t>
            </w:r>
            <w:r>
              <w:rPr>
                <w:rFonts w:ascii="黑体" w:eastAsia="黑体" w:hAnsi="黑体" w:hint="eastAsia"/>
              </w:rPr>
              <w:t xml:space="preserve">                </w:t>
            </w:r>
            <w:r>
              <w:rPr>
                <w:rFonts w:ascii="黑体" w:eastAsia="黑体" w:hAnsi="黑体" w:hint="eastAsia"/>
              </w:rPr>
              <w:t>展览地点：国家会展中心（上海）</w:t>
            </w:r>
          </w:p>
        </w:tc>
      </w:tr>
      <w:tr w:rsidR="00467010">
        <w:trPr>
          <w:trHeight w:val="454"/>
        </w:trPr>
        <w:tc>
          <w:tcPr>
            <w:tcW w:w="1408" w:type="dxa"/>
            <w:vMerge w:val="restart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公司名称</w:t>
            </w:r>
          </w:p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（全称）</w:t>
            </w:r>
          </w:p>
        </w:tc>
        <w:tc>
          <w:tcPr>
            <w:tcW w:w="849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中文</w:t>
            </w:r>
          </w:p>
        </w:tc>
        <w:tc>
          <w:tcPr>
            <w:tcW w:w="3870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国家</w:t>
            </w:r>
            <w:r>
              <w:rPr>
                <w:rFonts w:ascii="黑体" w:eastAsia="黑体" w:hAnsi="黑体" w:hint="eastAsia"/>
              </w:rPr>
              <w:t>/</w:t>
            </w:r>
            <w:r>
              <w:rPr>
                <w:rFonts w:ascii="黑体" w:eastAsia="黑体" w:hAnsi="黑体" w:hint="eastAsia"/>
              </w:rPr>
              <w:t>地区</w:t>
            </w:r>
          </w:p>
        </w:tc>
        <w:tc>
          <w:tcPr>
            <w:tcW w:w="2633" w:type="dxa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454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849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英文</w:t>
            </w:r>
          </w:p>
        </w:tc>
        <w:tc>
          <w:tcPr>
            <w:tcW w:w="3870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659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城市</w:t>
            </w:r>
          </w:p>
        </w:tc>
        <w:tc>
          <w:tcPr>
            <w:tcW w:w="2633" w:type="dxa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454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454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3543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4292" w:type="dxa"/>
            <w:gridSpan w:val="2"/>
            <w:vAlign w:val="center"/>
          </w:tcPr>
          <w:p w:rsidR="00467010" w:rsidRDefault="002D6192">
            <w:pPr>
              <w:ind w:firstLineChars="900" w:firstLine="2160"/>
              <w:rPr>
                <w:rFonts w:ascii="黑体" w:eastAsia="黑体" w:hAnsi="黑体"/>
              </w:rPr>
            </w:pPr>
            <w:r>
              <w:rPr>
                <w:rFonts w:ascii="黑体" w:eastAsia="黑体" w:hAnsi="黑体" w:cs="Arial"/>
                <w:sz w:val="24"/>
                <w:szCs w:val="32"/>
              </w:rPr>
              <w:t>□</w:t>
            </w:r>
            <w:r>
              <w:rPr>
                <w:rFonts w:ascii="黑体" w:eastAsia="黑体" w:hAnsi="黑体" w:hint="eastAsia"/>
              </w:rPr>
              <w:t>女士</w:t>
            </w:r>
            <w:r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cs="Arial"/>
                <w:sz w:val="24"/>
                <w:szCs w:val="32"/>
              </w:rPr>
              <w:t>□</w:t>
            </w:r>
            <w:r>
              <w:rPr>
                <w:rFonts w:ascii="黑体" w:eastAsia="黑体" w:hAnsi="黑体" w:hint="eastAsia"/>
              </w:rPr>
              <w:t>先生</w:t>
            </w:r>
          </w:p>
        </w:tc>
      </w:tr>
      <w:tr w:rsidR="00467010">
        <w:trPr>
          <w:trHeight w:val="454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3543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4292" w:type="dxa"/>
            <w:gridSpan w:val="2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454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3543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传真</w:t>
            </w:r>
          </w:p>
        </w:tc>
        <w:tc>
          <w:tcPr>
            <w:tcW w:w="4292" w:type="dxa"/>
            <w:gridSpan w:val="2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454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*</w:t>
            </w: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3543" w:type="dxa"/>
            <w:gridSpan w:val="3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  <w:tc>
          <w:tcPr>
            <w:tcW w:w="1176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公司官网</w:t>
            </w:r>
          </w:p>
        </w:tc>
        <w:tc>
          <w:tcPr>
            <w:tcW w:w="4292" w:type="dxa"/>
            <w:gridSpan w:val="2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941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企业介绍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  <w:p w:rsidR="00467010" w:rsidRDefault="00467010">
            <w:pPr>
              <w:rPr>
                <w:rFonts w:ascii="黑体" w:eastAsia="黑体" w:hAnsi="黑体"/>
              </w:rPr>
            </w:pPr>
          </w:p>
        </w:tc>
      </w:tr>
      <w:tr w:rsidR="00467010">
        <w:trPr>
          <w:trHeight w:val="345"/>
        </w:trPr>
        <w:tc>
          <w:tcPr>
            <w:tcW w:w="10419" w:type="dxa"/>
            <w:gridSpan w:val="7"/>
          </w:tcPr>
          <w:p w:rsidR="00467010" w:rsidRDefault="002D6192">
            <w:pPr>
              <w:jc w:val="center"/>
              <w:rPr>
                <w:rFonts w:ascii="黑体" w:eastAsia="黑体" w:hAnsi="黑体"/>
                <w:szCs w:val="21"/>
                <w:shd w:val="clear" w:color="FFFFFF" w:fill="D9D9D9"/>
              </w:rPr>
            </w:pPr>
            <w:r>
              <w:rPr>
                <w:rFonts w:ascii="黑体" w:eastAsia="黑体" w:hAnsi="黑体" w:hint="eastAsia"/>
                <w:szCs w:val="21"/>
              </w:rPr>
              <w:t>*</w:t>
            </w:r>
            <w:r>
              <w:rPr>
                <w:rFonts w:ascii="黑体" w:eastAsia="黑体" w:hAnsi="黑体" w:hint="eastAsia"/>
                <w:szCs w:val="21"/>
              </w:rPr>
              <w:t>请勾选贵司参展展区展品（至少选一项）</w:t>
            </w:r>
          </w:p>
        </w:tc>
      </w:tr>
      <w:tr w:rsidR="00467010">
        <w:trPr>
          <w:trHeight w:val="438"/>
        </w:trPr>
        <w:tc>
          <w:tcPr>
            <w:tcW w:w="1408" w:type="dxa"/>
            <w:vAlign w:val="center"/>
          </w:tcPr>
          <w:p w:rsidR="00467010" w:rsidRDefault="002D619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展区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jc w:val="center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展品</w:t>
            </w:r>
          </w:p>
        </w:tc>
      </w:tr>
      <w:tr w:rsidR="00467010">
        <w:trPr>
          <w:trHeight w:val="1461"/>
        </w:trPr>
        <w:tc>
          <w:tcPr>
            <w:tcW w:w="1408" w:type="dxa"/>
            <w:vAlign w:val="center"/>
          </w:tcPr>
          <w:p w:rsidR="00467010" w:rsidRDefault="002D61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智能及</w:t>
            </w:r>
          </w:p>
          <w:p w:rsidR="00467010" w:rsidRDefault="002D61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高端装备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人工智能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工业自动化与机器人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数字化工厂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物联网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材料加工及成型装备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工业零部件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信息通信技术装备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节能环保装备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新能源电力电工装备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航空航天技术装备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动力传动与控制技术装备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3D</w:t>
            </w:r>
            <w:r>
              <w:rPr>
                <w:rFonts w:ascii="黑体" w:eastAsia="黑体" w:hAnsi="黑体" w:cs="Arial" w:hint="eastAsia"/>
                <w:szCs w:val="21"/>
              </w:rPr>
              <w:t>打印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>
        <w:trPr>
          <w:trHeight w:val="1491"/>
        </w:trPr>
        <w:tc>
          <w:tcPr>
            <w:tcW w:w="1408" w:type="dxa"/>
            <w:vAlign w:val="center"/>
          </w:tcPr>
          <w:p w:rsidR="00467010" w:rsidRDefault="002D6192">
            <w:pPr>
              <w:jc w:val="left"/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消费电子及</w:t>
            </w:r>
          </w:p>
          <w:p w:rsidR="00467010" w:rsidRDefault="002D6192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家电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移动设备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智能家居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智能家电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虚拟现实与增强现实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电子游戏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健康运动产品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音频产品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视频与高清设备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生活科技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显示技术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在线与家庭娱乐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产品与系统解决方案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>
        <w:trPr>
          <w:trHeight w:val="1449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汽车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智能驾驶汽车与技术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互联网汽车与技术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新能源汽车与技术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品牌汽车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>
        <w:trPr>
          <w:trHeight w:val="1811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lastRenderedPageBreak/>
              <w:t>服装服饰及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日用消费品</w:t>
            </w:r>
          </w:p>
          <w:p w:rsidR="00467010" w:rsidRDefault="00467010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服装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纺织品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丝绸产品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餐厨用品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家居用品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礼品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家居装饰品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节日用品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珠宝首饰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家具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婴童用品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玩具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文化用品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美容美发护理产品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运动及休闲产品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箱包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鞋类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钟表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陶瓷和玻璃制品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>
        <w:trPr>
          <w:trHeight w:val="1270"/>
        </w:trPr>
        <w:tc>
          <w:tcPr>
            <w:tcW w:w="1408" w:type="dxa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食品及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农产品</w:t>
            </w:r>
          </w:p>
        </w:tc>
        <w:tc>
          <w:tcPr>
            <w:tcW w:w="9011" w:type="dxa"/>
            <w:gridSpan w:val="6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乳制品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肉制品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水产品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蔬果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茶和咖啡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饮料及酒类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甜食及休闲食品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健康及保健品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调味品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罐头及方便食品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1281"/>
        </w:trPr>
        <w:tc>
          <w:tcPr>
            <w:tcW w:w="1408" w:type="dxa"/>
            <w:vMerge w:val="restart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医疗器械及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医药保健</w:t>
            </w: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/>
                <w:szCs w:val="21"/>
                <w:shd w:val="clear" w:color="FFFFFF" w:fill="D9D9D9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医疗器械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医学影像类</w:t>
            </w:r>
            <w:r>
              <w:rPr>
                <w:rFonts w:ascii="黑体" w:eastAsia="黑体" w:hAnsi="黑体" w:cs="Arial" w:hint="eastAsia"/>
                <w:szCs w:val="21"/>
              </w:rPr>
              <w:t>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手术室设备及器械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体外诊断产品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医用高值耗材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移动医疗及人工智能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家用医疗仪器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/>
                <w:szCs w:val="21"/>
              </w:rPr>
              <w:t>医用敷料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614"/>
        </w:trPr>
        <w:tc>
          <w:tcPr>
            <w:tcW w:w="1408" w:type="dxa"/>
            <w:vMerge/>
            <w:vAlign w:val="center"/>
          </w:tcPr>
          <w:p w:rsidR="00467010" w:rsidRDefault="00467010"/>
        </w:tc>
        <w:tc>
          <w:tcPr>
            <w:tcW w:w="1292" w:type="dxa"/>
            <w:gridSpan w:val="2"/>
            <w:vAlign w:val="center"/>
          </w:tcPr>
          <w:p w:rsidR="00467010" w:rsidRDefault="002D6192">
            <w:r>
              <w:rPr>
                <w:rFonts w:ascii="黑体" w:eastAsia="黑体" w:hAnsi="黑体" w:cs="Arial" w:hint="eastAsia"/>
                <w:szCs w:val="21"/>
              </w:rPr>
              <w:t>药品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化学药物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天然药物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940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健康及保健品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膳食补充剂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功能性食品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滋补品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具有保健功效的快速消费品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 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825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传统医学产品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中药材产品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稀缺药材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植物类产品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芳疗产品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补充替代疗法用产品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994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医美产品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医疗美容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整形仪器和设备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功能性化妆品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838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养老与康复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高端医疗与体检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福祉产品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康复产品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保健按摩器具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978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制药机械与设备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制药装备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包装设备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医院内部药品配送系统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</w:p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 w:rsidTr="000F6025">
        <w:trPr>
          <w:trHeight w:val="694"/>
        </w:trPr>
        <w:tc>
          <w:tcPr>
            <w:tcW w:w="1408" w:type="dxa"/>
            <w:vMerge/>
            <w:vAlign w:val="center"/>
          </w:tcPr>
          <w:p w:rsidR="00467010" w:rsidRDefault="00467010">
            <w:pPr>
              <w:rPr>
                <w:rFonts w:ascii="黑体" w:eastAsia="黑体" w:hAnsi="黑体" w:cs="Arial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t>其他</w:t>
            </w:r>
          </w:p>
        </w:tc>
        <w:tc>
          <w:tcPr>
            <w:tcW w:w="7719" w:type="dxa"/>
            <w:gridSpan w:val="4"/>
            <w:vAlign w:val="center"/>
          </w:tcPr>
          <w:p w:rsidR="00467010" w:rsidRDefault="002D6192">
            <w:pPr>
              <w:rPr>
                <w:rFonts w:ascii="黑体" w:eastAsia="黑体" w:hAnsi="黑体" w:cs="Arial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医疗器械设计与软件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 </w:t>
            </w: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>其他</w:t>
            </w:r>
            <w:r>
              <w:rPr>
                <w:rFonts w:ascii="黑体" w:eastAsia="黑体" w:hAnsi="黑体" w:cs="Arial" w:hint="eastAsia"/>
                <w:szCs w:val="21"/>
              </w:rPr>
              <w:t>,</w:t>
            </w:r>
            <w:r>
              <w:rPr>
                <w:rFonts w:ascii="黑体" w:eastAsia="黑体" w:hAnsi="黑体" w:cs="Arial" w:hint="eastAsia"/>
                <w:szCs w:val="21"/>
              </w:rPr>
              <w:t>请注明</w:t>
            </w:r>
            <w:r>
              <w:rPr>
                <w:rFonts w:ascii="黑体" w:eastAsia="黑体" w:hAnsi="黑体" w:cs="Arial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</w:r>
            <w:r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 w:rsidTr="000F6025">
        <w:trPr>
          <w:trHeight w:val="1257"/>
        </w:trPr>
        <w:tc>
          <w:tcPr>
            <w:tcW w:w="1408" w:type="dxa"/>
            <w:vMerge w:val="restart"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服务贸易</w:t>
            </w: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新兴技术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□信息通信技术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>□智能制造技术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>□生物医药技术   □人工智能技术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□芯片技术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□绿色能源技术  □现代农业技术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□节能环保技术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□新材料技术    □智慧物流技术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>□大数据技术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</w:t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</w:t>
            </w:r>
          </w:p>
        </w:tc>
      </w:tr>
      <w:tr w:rsidR="000F6025" w:rsidTr="000F6025">
        <w:trPr>
          <w:trHeight w:val="1417"/>
        </w:trPr>
        <w:tc>
          <w:tcPr>
            <w:tcW w:w="1408" w:type="dxa"/>
            <w:vMerge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服务外包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□信息技术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□云服务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□供应链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 □移动互联网    </w:t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□大数据分析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>□众创众包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□智慧城市       □战略咨询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</w:t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 xml:space="preserve">□人工智能      □数字化转型    </w:t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>
        <w:trPr>
          <w:trHeight w:val="846"/>
        </w:trPr>
        <w:tc>
          <w:tcPr>
            <w:tcW w:w="1408" w:type="dxa"/>
            <w:vMerge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创意设计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□工业设计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□建筑方案设计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>□平面设计       □服装设计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□个人创意设计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 w:rsidTr="000F6025">
        <w:trPr>
          <w:trHeight w:val="1550"/>
        </w:trPr>
        <w:tc>
          <w:tcPr>
            <w:tcW w:w="1408" w:type="dxa"/>
            <w:vMerge w:val="restart"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服务贸易</w:t>
            </w: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文化教育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 xml:space="preserve">□动漫制作  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□文化艺术（雕刻艺术、绘画艺术、音乐艺术、舞蹈艺术、戏曲艺术等）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□境外非物质文化遗产（民间美术、民间音乐、民间舞蹈、民间手工技艺等）</w:t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 xml:space="preserve">教育相关内容            </w:t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>
        <w:trPr>
          <w:trHeight w:val="996"/>
        </w:trPr>
        <w:tc>
          <w:tcPr>
            <w:tcW w:w="1408" w:type="dxa"/>
            <w:vMerge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旅游服务</w:t>
            </w:r>
            <w:bookmarkStart w:id="0" w:name="_GoBack"/>
            <w:bookmarkEnd w:id="0"/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□旅游资源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□旅行路线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□特色景区    □旅行社服务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□酒店服务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</w:t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>
        <w:trPr>
          <w:trHeight w:val="996"/>
        </w:trPr>
        <w:tc>
          <w:tcPr>
            <w:tcW w:w="1408" w:type="dxa"/>
            <w:vMerge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物流服务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□海运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 □陆运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□空运      □多式联运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□货运代理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□仓储       □配送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  <w:t xml:space="preserve">    □信息处理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0F6025">
        <w:trPr>
          <w:trHeight w:val="996"/>
        </w:trPr>
        <w:tc>
          <w:tcPr>
            <w:tcW w:w="1408" w:type="dxa"/>
            <w:vMerge/>
            <w:vAlign w:val="center"/>
          </w:tcPr>
          <w:p w:rsidR="000F6025" w:rsidRDefault="000F6025" w:rsidP="000F6025">
            <w:pPr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综合服务</w:t>
            </w:r>
          </w:p>
        </w:tc>
        <w:tc>
          <w:tcPr>
            <w:tcW w:w="7719" w:type="dxa"/>
            <w:gridSpan w:val="4"/>
            <w:vAlign w:val="center"/>
          </w:tcPr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 w:hint="eastAsia"/>
                <w:szCs w:val="21"/>
              </w:rPr>
              <w:t>□法律服务   □会计服务 □咨询服务  □知识产权服务 □会展服务</w:t>
            </w:r>
            <w:r w:rsidRPr="00C92CB0">
              <w:rPr>
                <w:rFonts w:ascii="黑体" w:eastAsia="黑体" w:hAnsi="黑体" w:cs="Arial" w:hint="eastAsia"/>
                <w:szCs w:val="21"/>
              </w:rPr>
              <w:tab/>
            </w:r>
          </w:p>
          <w:p w:rsidR="000F6025" w:rsidRPr="00C92CB0" w:rsidRDefault="000F6025" w:rsidP="000F6025">
            <w:pPr>
              <w:spacing w:line="300" w:lineRule="exact"/>
              <w:rPr>
                <w:rFonts w:ascii="黑体" w:eastAsia="黑体" w:hAnsi="黑体" w:cs="Arial"/>
                <w:szCs w:val="21"/>
              </w:rPr>
            </w:pPr>
            <w:r w:rsidRPr="00C92CB0">
              <w:rPr>
                <w:rFonts w:ascii="黑体" w:eastAsia="黑体" w:hAnsi="黑体" w:cs="Arial"/>
                <w:szCs w:val="21"/>
              </w:rPr>
              <w:t>□</w:t>
            </w:r>
            <w:r w:rsidRPr="00C92CB0">
              <w:rPr>
                <w:rFonts w:ascii="黑体" w:eastAsia="黑体" w:hAnsi="黑体" w:cs="Arial" w:hint="eastAsia"/>
                <w:szCs w:val="21"/>
              </w:rPr>
              <w:t>其他,请注明</w:t>
            </w:r>
            <w:r w:rsidRPr="00C92CB0">
              <w:rPr>
                <w:rFonts w:ascii="黑体" w:eastAsia="黑体" w:hAnsi="黑体" w:cs="Arial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</w:r>
            <w:r w:rsidRPr="00C92CB0">
              <w:rPr>
                <w:rFonts w:ascii="黑体" w:eastAsia="黑体" w:hAnsi="黑体" w:cs="Arial" w:hint="eastAsia"/>
                <w:szCs w:val="21"/>
              </w:rPr>
              <w:softHyphen/>
              <w:t>_____________</w:t>
            </w:r>
          </w:p>
        </w:tc>
      </w:tr>
      <w:tr w:rsidR="00467010">
        <w:trPr>
          <w:trHeight w:val="1181"/>
        </w:trPr>
        <w:tc>
          <w:tcPr>
            <w:tcW w:w="10419" w:type="dxa"/>
            <w:gridSpan w:val="7"/>
          </w:tcPr>
          <w:p w:rsidR="00467010" w:rsidRDefault="002D6192">
            <w:pPr>
              <w:ind w:firstLineChars="100" w:firstLine="21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* </w:t>
            </w:r>
            <w:r>
              <w:rPr>
                <w:rFonts w:ascii="黑体" w:eastAsia="黑体" w:hAnsi="黑体" w:hint="eastAsia"/>
                <w:i/>
                <w:iCs/>
                <w:szCs w:val="21"/>
              </w:rPr>
              <w:t>我公司申请</w:t>
            </w:r>
            <w:r>
              <w:rPr>
                <w:rFonts w:ascii="黑体" w:eastAsia="黑体" w:hAnsi="黑体" w:hint="eastAsia"/>
                <w:szCs w:val="21"/>
              </w:rPr>
              <w:t>：（请填写且仅填写一项）</w:t>
            </w:r>
          </w:p>
          <w:p w:rsidR="00467010" w:rsidRDefault="002D6192">
            <w:pPr>
              <w:pStyle w:val="a9"/>
              <w:ind w:left="420" w:firstLineChars="0" w:firstLine="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A.</w:t>
            </w:r>
            <w:r>
              <w:rPr>
                <w:rFonts w:ascii="黑体" w:eastAsia="黑体" w:hAnsi="黑体" w:hint="eastAsia"/>
                <w:szCs w:val="21"/>
              </w:rPr>
              <w:t>标准展位</w:t>
            </w:r>
            <w:r>
              <w:rPr>
                <w:rFonts w:ascii="黑体" w:eastAsia="黑体" w:hAnsi="黑体" w:hint="eastAsia"/>
                <w:szCs w:val="21"/>
              </w:rPr>
              <w:t>________</w:t>
            </w:r>
            <w:r>
              <w:rPr>
                <w:rFonts w:ascii="黑体" w:eastAsia="黑体" w:hAnsi="黑体" w:hint="eastAsia"/>
                <w:szCs w:val="21"/>
              </w:rPr>
              <w:t>个</w:t>
            </w:r>
          </w:p>
          <w:p w:rsidR="00467010" w:rsidRDefault="002D6192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cs="Arial"/>
                <w:szCs w:val="21"/>
              </w:rPr>
              <w:t>□</w:t>
            </w:r>
            <w:r>
              <w:rPr>
                <w:rFonts w:ascii="黑体" w:eastAsia="黑体" w:hAnsi="黑体" w:cs="Arial" w:hint="eastAsia"/>
                <w:szCs w:val="21"/>
              </w:rPr>
              <w:t xml:space="preserve"> B.</w:t>
            </w:r>
            <w:r>
              <w:rPr>
                <w:rFonts w:ascii="黑体" w:eastAsia="黑体" w:hAnsi="黑体" w:hint="eastAsia"/>
                <w:szCs w:val="21"/>
              </w:rPr>
              <w:t>光地</w:t>
            </w:r>
            <w:r>
              <w:rPr>
                <w:rFonts w:ascii="黑体" w:eastAsia="黑体" w:hAnsi="黑体" w:hint="eastAsia"/>
                <w:szCs w:val="21"/>
              </w:rPr>
              <w:t>________</w:t>
            </w:r>
            <w:r>
              <w:rPr>
                <w:rFonts w:ascii="黑体" w:eastAsia="黑体" w:hAnsi="黑体" w:hint="eastAsia"/>
                <w:szCs w:val="21"/>
              </w:rPr>
              <w:t>平方米（最少租用</w:t>
            </w:r>
            <w:r>
              <w:rPr>
                <w:rFonts w:ascii="黑体" w:eastAsia="黑体" w:hAnsi="黑体" w:hint="eastAsia"/>
                <w:szCs w:val="21"/>
              </w:rPr>
              <w:t>36</w:t>
            </w:r>
            <w:r>
              <w:rPr>
                <w:rFonts w:ascii="黑体" w:eastAsia="黑体" w:hAnsi="黑体" w:hint="eastAsia"/>
                <w:szCs w:val="21"/>
              </w:rPr>
              <w:t>平方米）</w:t>
            </w:r>
          </w:p>
          <w:p w:rsidR="00467010" w:rsidRDefault="002D6192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参展价格：标准摊位</w:t>
            </w:r>
            <w:r>
              <w:rPr>
                <w:rFonts w:ascii="黑体" w:eastAsia="黑体" w:hAnsi="黑体" w:hint="eastAsia"/>
                <w:szCs w:val="21"/>
              </w:rPr>
              <w:t>3000</w:t>
            </w:r>
            <w:r>
              <w:rPr>
                <w:rFonts w:ascii="黑体" w:eastAsia="黑体" w:hAnsi="黑体" w:hint="eastAsia"/>
                <w:szCs w:val="21"/>
              </w:rPr>
              <w:t>美金</w:t>
            </w:r>
            <w:r>
              <w:rPr>
                <w:rFonts w:ascii="黑体" w:eastAsia="黑体" w:hAnsi="黑体" w:hint="eastAsia"/>
                <w:szCs w:val="21"/>
              </w:rPr>
              <w:t>/9</w:t>
            </w:r>
            <w:r>
              <w:rPr>
                <w:rFonts w:ascii="黑体" w:eastAsia="黑体" w:hAnsi="黑体" w:hint="eastAsia"/>
                <w:szCs w:val="21"/>
              </w:rPr>
              <w:t>平米</w:t>
            </w:r>
          </w:p>
          <w:p w:rsidR="00467010" w:rsidRDefault="002D6192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szCs w:val="21"/>
              </w:rPr>
              <w:t>光地</w:t>
            </w:r>
            <w:r>
              <w:rPr>
                <w:rFonts w:ascii="黑体" w:eastAsia="黑体" w:hAnsi="黑体" w:hint="eastAsia"/>
                <w:szCs w:val="21"/>
              </w:rPr>
              <w:t>300</w:t>
            </w:r>
            <w:r>
              <w:rPr>
                <w:rFonts w:ascii="黑体" w:eastAsia="黑体" w:hAnsi="黑体" w:hint="eastAsia"/>
                <w:szCs w:val="21"/>
              </w:rPr>
              <w:t>美元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平方米（</w:t>
            </w:r>
            <w:r>
              <w:rPr>
                <w:rFonts w:ascii="黑体" w:eastAsia="黑体" w:hAnsi="黑体" w:hint="eastAsia"/>
                <w:szCs w:val="21"/>
              </w:rPr>
              <w:t>36</w:t>
            </w:r>
            <w:r>
              <w:rPr>
                <w:rFonts w:ascii="黑体" w:eastAsia="黑体" w:hAnsi="黑体" w:hint="eastAsia"/>
                <w:szCs w:val="21"/>
              </w:rPr>
              <w:t>平方米起）</w:t>
            </w:r>
          </w:p>
          <w:p w:rsidR="00467010" w:rsidRDefault="002D6192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</w:t>
            </w:r>
            <w:r>
              <w:rPr>
                <w:rFonts w:ascii="黑体" w:eastAsia="黑体" w:hAnsi="黑体" w:hint="eastAsia"/>
                <w:szCs w:val="21"/>
              </w:rPr>
              <w:t>优惠条件：</w:t>
            </w:r>
            <w:r>
              <w:rPr>
                <w:rFonts w:ascii="黑体" w:eastAsia="黑体" w:hAnsi="黑体" w:hint="eastAsia"/>
                <w:szCs w:val="21"/>
              </w:rPr>
              <w:t>2018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 w:hint="eastAsia"/>
                <w:szCs w:val="21"/>
              </w:rPr>
              <w:t>31</w:t>
            </w:r>
            <w:r>
              <w:rPr>
                <w:rFonts w:ascii="黑体" w:eastAsia="黑体" w:hAnsi="黑体" w:hint="eastAsia"/>
                <w:szCs w:val="21"/>
              </w:rPr>
              <w:t>日（含）之前预定展位，可享受</w:t>
            </w:r>
            <w:r>
              <w:rPr>
                <w:rFonts w:ascii="黑体" w:eastAsia="黑体" w:hAnsi="黑体" w:hint="eastAsia"/>
                <w:szCs w:val="21"/>
              </w:rPr>
              <w:t>8</w:t>
            </w:r>
            <w:r>
              <w:rPr>
                <w:rFonts w:ascii="黑体" w:eastAsia="黑体" w:hAnsi="黑体" w:hint="eastAsia"/>
                <w:szCs w:val="21"/>
              </w:rPr>
              <w:t>折优惠</w:t>
            </w:r>
          </w:p>
          <w:p w:rsidR="00467010" w:rsidRDefault="002D6192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             </w:t>
            </w:r>
            <w:r>
              <w:rPr>
                <w:rFonts w:ascii="黑体" w:eastAsia="黑体" w:hAnsi="黑体" w:hint="eastAsia"/>
                <w:szCs w:val="21"/>
              </w:rPr>
              <w:t>预定</w:t>
            </w:r>
            <w:r>
              <w:rPr>
                <w:rFonts w:ascii="黑体" w:eastAsia="黑体" w:hAnsi="黑体" w:hint="eastAsia"/>
                <w:szCs w:val="21"/>
              </w:rPr>
              <w:t>500</w:t>
            </w:r>
            <w:r>
              <w:rPr>
                <w:rFonts w:ascii="黑体" w:eastAsia="黑体" w:hAnsi="黑体" w:hint="eastAsia"/>
                <w:szCs w:val="21"/>
              </w:rPr>
              <w:t>平米以上光地，可享受</w:t>
            </w:r>
            <w:r>
              <w:rPr>
                <w:rFonts w:ascii="黑体" w:eastAsia="黑体" w:hAnsi="黑体" w:hint="eastAsia"/>
                <w:szCs w:val="21"/>
              </w:rPr>
              <w:t>9</w:t>
            </w:r>
            <w:r>
              <w:rPr>
                <w:rFonts w:ascii="黑体" w:eastAsia="黑体" w:hAnsi="黑体" w:hint="eastAsia"/>
                <w:szCs w:val="21"/>
              </w:rPr>
              <w:t>折优惠（可与早报名优惠叠加为</w:t>
            </w:r>
            <w:r>
              <w:rPr>
                <w:rFonts w:ascii="黑体" w:eastAsia="黑体" w:hAnsi="黑体" w:hint="eastAsia"/>
                <w:szCs w:val="21"/>
              </w:rPr>
              <w:t>7.2</w:t>
            </w:r>
            <w:r>
              <w:rPr>
                <w:rFonts w:ascii="黑体" w:eastAsia="黑体" w:hAnsi="黑体" w:hint="eastAsia"/>
                <w:szCs w:val="21"/>
              </w:rPr>
              <w:t>折优惠）</w:t>
            </w:r>
          </w:p>
          <w:p w:rsidR="00467010" w:rsidRDefault="00467010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</w:tbl>
    <w:p w:rsidR="00467010" w:rsidRDefault="00467010">
      <w:pPr>
        <w:rPr>
          <w:rFonts w:ascii="黑体" w:eastAsia="黑体" w:hAnsi="黑体"/>
        </w:rPr>
      </w:pPr>
    </w:p>
    <w:sectPr w:rsidR="004670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192" w:rsidRDefault="002D6192" w:rsidP="000F6025">
      <w:r>
        <w:separator/>
      </w:r>
    </w:p>
  </w:endnote>
  <w:endnote w:type="continuationSeparator" w:id="0">
    <w:p w:rsidR="002D6192" w:rsidRDefault="002D6192" w:rsidP="000F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192" w:rsidRDefault="002D6192" w:rsidP="000F6025">
      <w:r>
        <w:separator/>
      </w:r>
    </w:p>
  </w:footnote>
  <w:footnote w:type="continuationSeparator" w:id="0">
    <w:p w:rsidR="002D6192" w:rsidRDefault="002D6192" w:rsidP="000F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510E2C"/>
    <w:rsid w:val="00017230"/>
    <w:rsid w:val="00031F4B"/>
    <w:rsid w:val="00036AAA"/>
    <w:rsid w:val="00040601"/>
    <w:rsid w:val="0006456B"/>
    <w:rsid w:val="00067CAF"/>
    <w:rsid w:val="00095EFD"/>
    <w:rsid w:val="000D58D2"/>
    <w:rsid w:val="000F6025"/>
    <w:rsid w:val="0014506A"/>
    <w:rsid w:val="00145096"/>
    <w:rsid w:val="001733D7"/>
    <w:rsid w:val="001C1691"/>
    <w:rsid w:val="001C6660"/>
    <w:rsid w:val="001D66ED"/>
    <w:rsid w:val="00217EDE"/>
    <w:rsid w:val="00230543"/>
    <w:rsid w:val="00234B88"/>
    <w:rsid w:val="00257711"/>
    <w:rsid w:val="002A7624"/>
    <w:rsid w:val="002B1769"/>
    <w:rsid w:val="002D6192"/>
    <w:rsid w:val="002E6CB6"/>
    <w:rsid w:val="0032769C"/>
    <w:rsid w:val="0033057E"/>
    <w:rsid w:val="003B3CA7"/>
    <w:rsid w:val="003E33C2"/>
    <w:rsid w:val="00400D6B"/>
    <w:rsid w:val="004668D9"/>
    <w:rsid w:val="00467010"/>
    <w:rsid w:val="00472B51"/>
    <w:rsid w:val="00483AE5"/>
    <w:rsid w:val="004B185C"/>
    <w:rsid w:val="004C2B89"/>
    <w:rsid w:val="004F04D1"/>
    <w:rsid w:val="004F42D6"/>
    <w:rsid w:val="00560B51"/>
    <w:rsid w:val="00587813"/>
    <w:rsid w:val="0059780B"/>
    <w:rsid w:val="005D24E3"/>
    <w:rsid w:val="006142B0"/>
    <w:rsid w:val="00694643"/>
    <w:rsid w:val="0069578E"/>
    <w:rsid w:val="006C696E"/>
    <w:rsid w:val="006D545C"/>
    <w:rsid w:val="0071429D"/>
    <w:rsid w:val="007244BF"/>
    <w:rsid w:val="00795E18"/>
    <w:rsid w:val="00883210"/>
    <w:rsid w:val="0089386E"/>
    <w:rsid w:val="008A3CA7"/>
    <w:rsid w:val="008B4A9C"/>
    <w:rsid w:val="008C4F70"/>
    <w:rsid w:val="0096269D"/>
    <w:rsid w:val="00976889"/>
    <w:rsid w:val="009A50FD"/>
    <w:rsid w:val="009B7A62"/>
    <w:rsid w:val="009F0D41"/>
    <w:rsid w:val="00A61C44"/>
    <w:rsid w:val="00A73541"/>
    <w:rsid w:val="00A822A4"/>
    <w:rsid w:val="00A876F3"/>
    <w:rsid w:val="00AB00C9"/>
    <w:rsid w:val="00AC472E"/>
    <w:rsid w:val="00AC47C7"/>
    <w:rsid w:val="00AD298D"/>
    <w:rsid w:val="00B36FDC"/>
    <w:rsid w:val="00B86C07"/>
    <w:rsid w:val="00C210D8"/>
    <w:rsid w:val="00C808CD"/>
    <w:rsid w:val="00D1051A"/>
    <w:rsid w:val="00D461C2"/>
    <w:rsid w:val="00DA0886"/>
    <w:rsid w:val="00DB0835"/>
    <w:rsid w:val="00E137CD"/>
    <w:rsid w:val="00E668EC"/>
    <w:rsid w:val="00E844F7"/>
    <w:rsid w:val="00ED4885"/>
    <w:rsid w:val="00F42FE5"/>
    <w:rsid w:val="00F766D8"/>
    <w:rsid w:val="00FA66B5"/>
    <w:rsid w:val="00FD66FA"/>
    <w:rsid w:val="00FF0513"/>
    <w:rsid w:val="00FF4F28"/>
    <w:rsid w:val="01510E2C"/>
    <w:rsid w:val="089805D7"/>
    <w:rsid w:val="099D6E9A"/>
    <w:rsid w:val="09F65610"/>
    <w:rsid w:val="10926FA0"/>
    <w:rsid w:val="14D328E0"/>
    <w:rsid w:val="21A34235"/>
    <w:rsid w:val="21BC6DF8"/>
    <w:rsid w:val="2F141489"/>
    <w:rsid w:val="2FEE13FC"/>
    <w:rsid w:val="3360267C"/>
    <w:rsid w:val="34023766"/>
    <w:rsid w:val="35E8412E"/>
    <w:rsid w:val="38292BEE"/>
    <w:rsid w:val="382C5229"/>
    <w:rsid w:val="3B8162FD"/>
    <w:rsid w:val="3D6A5DF5"/>
    <w:rsid w:val="3EC90824"/>
    <w:rsid w:val="3F8E326E"/>
    <w:rsid w:val="417E6F4D"/>
    <w:rsid w:val="450164BC"/>
    <w:rsid w:val="48DC7919"/>
    <w:rsid w:val="4E3B3242"/>
    <w:rsid w:val="51DB3B61"/>
    <w:rsid w:val="54BC5D00"/>
    <w:rsid w:val="54E3670A"/>
    <w:rsid w:val="59546B11"/>
    <w:rsid w:val="5A244B59"/>
    <w:rsid w:val="5BD35FCB"/>
    <w:rsid w:val="5BE52860"/>
    <w:rsid w:val="5C216DFD"/>
    <w:rsid w:val="5CC46B0D"/>
    <w:rsid w:val="5E14063D"/>
    <w:rsid w:val="61AD6688"/>
    <w:rsid w:val="625866A2"/>
    <w:rsid w:val="626A1229"/>
    <w:rsid w:val="6697704F"/>
    <w:rsid w:val="685E0B82"/>
    <w:rsid w:val="687A4ABF"/>
    <w:rsid w:val="693B497F"/>
    <w:rsid w:val="69A42010"/>
    <w:rsid w:val="709B4C4D"/>
    <w:rsid w:val="71F2661C"/>
    <w:rsid w:val="77A3721C"/>
    <w:rsid w:val="79982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23B4F"/>
  <w15:docId w15:val="{20EED405-A828-4BBD-9F08-CEC6625E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86842-CCB6-48B8-B138-83E5CCC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CHEN</cp:lastModifiedBy>
  <cp:revision>2</cp:revision>
  <cp:lastPrinted>2017-11-15T08:27:00Z</cp:lastPrinted>
  <dcterms:created xsi:type="dcterms:W3CDTF">2018-03-19T13:42:00Z</dcterms:created>
  <dcterms:modified xsi:type="dcterms:W3CDTF">2018-03-19T13:42:00Z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