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80" w:type="dxa"/>
        <w:tblInd w:w="-6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784"/>
        <w:gridCol w:w="1159"/>
        <w:gridCol w:w="744"/>
        <w:gridCol w:w="3777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0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Application for Advance Water/Power/Gas Supply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0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color w:val="FF0000"/>
                <w:kern w:val="0"/>
                <w:sz w:val="22"/>
              </w:rPr>
              <w:t>Please return this form by Sept. 25, 2018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0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DB3E2"/>
            <w:vAlign w:val="center"/>
          </w:tcPr>
          <w:p>
            <w:pPr>
              <w:pStyle w:val="4"/>
              <w:spacing w:line="255" w:lineRule="exact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 xml:space="preserve">Applicant Info.:        □ </w:t>
            </w:r>
            <w:bookmarkStart w:id="0" w:name="_GoBack"/>
            <w:bookmarkEnd w:id="0"/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Exhibitor    □ Constructor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9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Company Name:</w:t>
            </w:r>
          </w:p>
        </w:tc>
        <w:tc>
          <w:tcPr>
            <w:tcW w:w="452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Person in Charge of the Booth: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9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Booth No.:</w:t>
            </w:r>
          </w:p>
        </w:tc>
        <w:tc>
          <w:tcPr>
            <w:tcW w:w="452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Tel: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059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Mobile:</w:t>
            </w:r>
          </w:p>
        </w:tc>
        <w:tc>
          <w:tcPr>
            <w:tcW w:w="452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Fax: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0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Email: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80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1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Application Content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No.</w:t>
            </w:r>
          </w:p>
        </w:tc>
        <w:tc>
          <w:tcPr>
            <w:tcW w:w="17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Water/Power/Gas Type</w:t>
            </w:r>
          </w:p>
        </w:tc>
        <w:tc>
          <w:tcPr>
            <w:tcW w:w="19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Duration</w:t>
            </w:r>
          </w:p>
        </w:tc>
        <w:tc>
          <w:tcPr>
            <w:tcW w:w="3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Reasons for Advance Supply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1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1</w:t>
            </w:r>
          </w:p>
        </w:tc>
        <w:tc>
          <w:tcPr>
            <w:tcW w:w="17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9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1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2</w:t>
            </w:r>
          </w:p>
        </w:tc>
        <w:tc>
          <w:tcPr>
            <w:tcW w:w="17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19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  <w:tc>
          <w:tcPr>
            <w:tcW w:w="37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58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315" w:rightChars="150" w:firstLine="420" w:firstLineChars="190"/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kern w:val="0"/>
                <w:sz w:val="22"/>
              </w:rPr>
              <w:t>Safety Commitment:</w:t>
            </w:r>
          </w:p>
          <w:p>
            <w:pPr>
              <w:widowControl/>
              <w:tabs>
                <w:tab w:val="left" w:pos="7980"/>
              </w:tabs>
              <w:autoSpaceDE w:val="0"/>
              <w:autoSpaceDN w:val="0"/>
              <w:adjustRightInd w:val="0"/>
              <w:spacing w:line="400" w:lineRule="exact"/>
              <w:ind w:left="435" w:leftChars="207" w:right="796" w:rightChars="379" w:firstLine="440" w:firstLineChars="200"/>
              <w:rPr>
                <w:rFonts w:ascii="Times New Roman" w:hAnsi="Times New Roman" w:eastAsia="方正小标宋简体"/>
                <w:kern w:val="0"/>
                <w:szCs w:val="21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 xml:space="preserve">For reasons given above, our company would like to apply for advance water/power/gas supply at our booth during the period specified above. Upon reading relevant regulations, requirements and precautions, our company hereby pledges that our application for advance water/power/gas supply will not have any adverse effect on the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lang w:eastAsia="zh-CN"/>
              </w:rPr>
              <w:t>Expo</w:t>
            </w:r>
            <w:r>
              <w:rPr>
                <w:rFonts w:ascii="Times New Roman" w:hAnsi="Times New Roman" w:eastAsiaTheme="minorEastAsia"/>
                <w:kern w:val="0"/>
                <w:sz w:val="22"/>
              </w:rPr>
              <w:t xml:space="preserve"> and that we will take full responsibility for any related safety accident or adverse effect.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4059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Signature/Seal:</w:t>
            </w:r>
          </w:p>
        </w:tc>
        <w:tc>
          <w:tcPr>
            <w:tcW w:w="4521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300" w:lineRule="atLeast"/>
              <w:ind w:firstLine="220" w:firstLineChars="100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Date:              , 2018</w:t>
            </w:r>
          </w:p>
        </w:tc>
      </w:tr>
    </w:tbl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hint="eastAsia"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p>
      <w:pPr>
        <w:widowControl/>
        <w:spacing w:line="20" w:lineRule="exact"/>
        <w:jc w:val="left"/>
        <w:rPr>
          <w:rFonts w:ascii="Times New Roman" w:hAnsi="Times New Roman" w:eastAsia="方正小标宋简体"/>
          <w:color w:val="7ABD33"/>
        </w:rPr>
      </w:pPr>
    </w:p>
    <w:tbl>
      <w:tblPr>
        <w:tblStyle w:val="3"/>
        <w:tblpPr w:leftFromText="180" w:rightFromText="180" w:vertAnchor="text" w:horzAnchor="page" w:tblpXSpec="center" w:tblpY="15"/>
        <w:tblOverlap w:val="never"/>
        <w:tblW w:w="8669" w:type="dxa"/>
        <w:jc w:val="center"/>
        <w:tblInd w:w="0" w:type="dxa"/>
        <w:tblBorders>
          <w:top w:val="single" w:color="1F497D" w:themeColor="text2" w:sz="6" w:space="0"/>
          <w:left w:val="single" w:color="1F497D" w:themeColor="text2" w:sz="6" w:space="0"/>
          <w:bottom w:val="single" w:color="1F497D" w:themeColor="text2" w:sz="6" w:space="0"/>
          <w:right w:val="single" w:color="1F497D" w:themeColor="text2" w:sz="6" w:space="0"/>
          <w:insideH w:val="single" w:color="1F497D" w:themeColor="text2" w:sz="6" w:space="0"/>
          <w:insideV w:val="single" w:color="1F497D" w:themeColor="text2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2685"/>
        <w:gridCol w:w="1068"/>
        <w:gridCol w:w="3673"/>
      </w:tblGrid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8669" w:type="dxa"/>
            <w:gridSpan w:val="4"/>
            <w:tcBorders>
              <w:top w:val="single" w:color="000000" w:themeColor="text1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shd w:val="clear" w:color="auto" w:fill="8DB3E2" w:themeFill="text2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kern w:val="0"/>
                <w:sz w:val="22"/>
                <w:szCs w:val="22"/>
              </w:rPr>
              <w:t>Please return this form to the official constructor by the following means.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1H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BEIJING PICO EXHIBITION SERVICES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85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Yu Haifeng</w:t>
            </w:r>
          </w:p>
        </w:tc>
        <w:tc>
          <w:tcPr>
            <w:tcW w:w="1068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367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+86-13522761318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2H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BEIJING PICO EXHIBITION SERVICES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85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Zhang Lanyun</w:t>
            </w:r>
          </w:p>
        </w:tc>
        <w:tc>
          <w:tcPr>
            <w:tcW w:w="1068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367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+86-13011090211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04constructor@ciie.org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3H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SHANGHAI HONG DA EXHIBITION SERVICE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85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Li Yingjun</w:t>
            </w:r>
          </w:p>
        </w:tc>
        <w:tc>
          <w:tcPr>
            <w:tcW w:w="1068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367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+86-13761632455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+86-21-67008953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4.1H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SHANGHAI HONG DA EXHIBITION SERVICE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85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Birong</w:t>
            </w:r>
          </w:p>
        </w:tc>
        <w:tc>
          <w:tcPr>
            <w:tcW w:w="1068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367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+86-18817488170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+86-21-67008954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02constructor@ciie.org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5.1H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85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Qi Siying</w:t>
            </w:r>
          </w:p>
        </w:tc>
        <w:tc>
          <w:tcPr>
            <w:tcW w:w="1068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367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+86-15221206825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5.2H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85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Su Dan</w:t>
            </w:r>
          </w:p>
        </w:tc>
        <w:tc>
          <w:tcPr>
            <w:tcW w:w="1068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367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+86-13922249245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41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6.1H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CANTON FAIR ADVERTISING CO.,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85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Chen Yujian</w:t>
            </w:r>
          </w:p>
        </w:tc>
        <w:tc>
          <w:tcPr>
            <w:tcW w:w="1068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367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+86-13610041071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+86-21-67008956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03constructor@ciie.org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7.1H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85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Yang Shenglian</w:t>
            </w:r>
          </w:p>
        </w:tc>
        <w:tc>
          <w:tcPr>
            <w:tcW w:w="1068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367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+86-18610395187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b/>
                <w:bCs/>
                <w:color w:val="FF0000"/>
                <w:kern w:val="0"/>
                <w:sz w:val="24"/>
              </w:rPr>
              <w:t>7.2H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85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Miaomiao</w:t>
            </w:r>
          </w:p>
        </w:tc>
        <w:tc>
          <w:tcPr>
            <w:tcW w:w="1068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367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+86-18601928198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+86-21-67008952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FF0000"/>
                <w:kern w:val="0"/>
                <w:sz w:val="24"/>
              </w:rPr>
              <w:t>8.2H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ORIENTAL </w:t>
            </w:r>
            <w:r>
              <w:rPr>
                <w:rFonts w:hint="eastAsia" w:ascii="Times New Roman" w:hAnsi="Times New Roman" w:eastAsiaTheme="minorEastAsia"/>
                <w:kern w:val="0"/>
                <w:sz w:val="22"/>
                <w:szCs w:val="22"/>
                <w:lang w:eastAsia="zh-CN"/>
              </w:rPr>
              <w:t>Expo</w:t>
            </w: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 xml:space="preserve"> SERVICES (BEIJING) LTD.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Contacts:</w:t>
            </w:r>
          </w:p>
        </w:tc>
        <w:tc>
          <w:tcPr>
            <w:tcW w:w="2685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Wang Jingyang</w:t>
            </w:r>
          </w:p>
        </w:tc>
        <w:tc>
          <w:tcPr>
            <w:tcW w:w="1068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Mobile:</w:t>
            </w:r>
          </w:p>
        </w:tc>
        <w:tc>
          <w:tcPr>
            <w:tcW w:w="367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+86-18510588867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Tel.: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jc w:val="center"/>
              <w:rPr>
                <w:rFonts w:ascii="Times New Roman" w:hAnsi="Times New Roman" w:eastAsia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+86-21-67008951</w:t>
            </w:r>
          </w:p>
        </w:tc>
      </w:tr>
      <w:tr>
        <w:tblPrEx>
          <w:tblBorders>
            <w:top w:val="single" w:color="1F497D" w:themeColor="text2" w:sz="6" w:space="0"/>
            <w:left w:val="single" w:color="1F497D" w:themeColor="text2" w:sz="6" w:space="0"/>
            <w:bottom w:val="single" w:color="1F497D" w:themeColor="text2" w:sz="6" w:space="0"/>
            <w:right w:val="single" w:color="1F497D" w:themeColor="text2" w:sz="6" w:space="0"/>
            <w:insideH w:val="single" w:color="1F497D" w:themeColor="text2" w:sz="6" w:space="0"/>
            <w:insideV w:val="single" w:color="1F497D" w:themeColor="text2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243" w:type="dxa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Email:</w:t>
            </w:r>
          </w:p>
        </w:tc>
        <w:tc>
          <w:tcPr>
            <w:tcW w:w="7426" w:type="dxa"/>
            <w:gridSpan w:val="3"/>
            <w:tcBorders>
              <w:top w:val="single" w:color="1F497D" w:themeColor="text2" w:sz="6" w:space="0"/>
              <w:left w:val="single" w:color="1F497D" w:themeColor="text2" w:sz="6" w:space="0"/>
              <w:bottom w:val="single" w:color="1F497D" w:themeColor="text2" w:sz="6" w:space="0"/>
              <w:right w:val="single" w:color="1F497D" w:themeColor="text2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16" w:lineRule="atLeast"/>
              <w:ind w:firstLine="220" w:firstLineChars="100"/>
              <w:jc w:val="center"/>
              <w:rPr>
                <w:rFonts w:asciiTheme="minorEastAsia" w:hAnsiTheme="minorEastAsia" w:eastAsiaTheme="minorEastAsia" w:cstheme="minorEastAsia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  <w:szCs w:val="22"/>
              </w:rPr>
              <w:t>01constructor@ciie.org</w:t>
            </w:r>
          </w:p>
        </w:tc>
      </w:tr>
    </w:tbl>
    <w:p>
      <w:pPr>
        <w:spacing w:line="16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55"/>
    <w:rsid w:val="00627B3B"/>
    <w:rsid w:val="00971D5A"/>
    <w:rsid w:val="00E16255"/>
    <w:rsid w:val="5DAA4022"/>
    <w:rsid w:val="6DD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362</Words>
  <Characters>2067</Characters>
  <Lines>17</Lines>
  <Paragraphs>4</Paragraphs>
  <TotalTime>5</TotalTime>
  <ScaleCrop>false</ScaleCrop>
  <LinksUpToDate>false</LinksUpToDate>
  <CharactersWithSpaces>2425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2018-06-15T06:13:00Z</dcterms:created>
  <dc:creator>Adim</dc:creator>
  <cp:lastModifiedBy>GZJH</cp:lastModifiedBy>
  <dcterms:modified xsi:type="dcterms:W3CDTF">2018-06-25T03:19:06Z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