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0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486"/>
        <w:gridCol w:w="4521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Application for Independent Constructor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both"/>
              <w:rPr>
                <w:rFonts w:ascii="Times New Roman" w:hAnsi="Times New Roman" w:eastAsia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Please return this form by 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  <w:lang w:val="en-US" w:eastAsia="zh-CN"/>
              </w:rPr>
              <w:t>Aug. 15</w:t>
            </w:r>
            <w:bookmarkStart w:id="0" w:name="_GoBack"/>
            <w:bookmarkEnd w:id="0"/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, 2018 (the form can be downloaded online but online fill-out is not available)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Exhibitor Info.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5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Company Name:</w:t>
            </w:r>
          </w:p>
        </w:tc>
        <w:tc>
          <w:tcPr>
            <w:tcW w:w="4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5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Booth No.:</w:t>
            </w:r>
          </w:p>
        </w:tc>
        <w:tc>
          <w:tcPr>
            <w:tcW w:w="4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5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Coverage:</w:t>
            </w:r>
          </w:p>
        </w:tc>
        <w:tc>
          <w:tcPr>
            <w:tcW w:w="4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Mobile: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5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  <w:tc>
          <w:tcPr>
            <w:tcW w:w="4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Independent Constructor Info.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05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Company Name:</w:t>
            </w:r>
          </w:p>
        </w:tc>
        <w:tc>
          <w:tcPr>
            <w:tcW w:w="4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Person in Charge of the Set-up: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405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Tel:</w:t>
            </w:r>
          </w:p>
        </w:tc>
        <w:tc>
          <w:tcPr>
            <w:tcW w:w="4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Mobile: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405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Fax:</w:t>
            </w:r>
          </w:p>
        </w:tc>
        <w:tc>
          <w:tcPr>
            <w:tcW w:w="4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Documents submitted by the constructor (attached to this form and affixed with official seals and seals on the perforation)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1. The business scope of independent legal entity covers interior decoration or exhibition decoration projects.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(Corresponding certification documents shall be provided)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2. The constructor’s track record of special booth design and set-up at large international exhibitions in the last three years.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(Corresponding contracts shall be provided)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3. Composition of the constructor’s technical team. (List of members and their titles shall be provided)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59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Exhibitor Signature/Seal: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lef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Constructor Signature: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059" w:type="dxa"/>
            <w:gridSpan w:val="2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lef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Seal: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405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Date:                , 2018</w:t>
            </w:r>
          </w:p>
        </w:tc>
        <w:tc>
          <w:tcPr>
            <w:tcW w:w="452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Date:                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 xml:space="preserve">Please return this form to the </w:t>
            </w:r>
            <w:r>
              <w:rPr>
                <w:rFonts w:hint="eastAsia" w:ascii="Times New Roman" w:hAnsi="Times New Roman" w:eastAsiaTheme="minorEastAsia"/>
                <w:b/>
                <w:kern w:val="0"/>
                <w:sz w:val="22"/>
                <w:lang w:val="en-US" w:eastAsia="zh-CN"/>
              </w:rPr>
              <w:t>Organizers</w:t>
            </w: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 xml:space="preserve"> by the following means.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57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  <w:tc>
          <w:tcPr>
            <w:tcW w:w="700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es@ciie.org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88"/>
    <w:rsid w:val="000E5788"/>
    <w:rsid w:val="00485D39"/>
    <w:rsid w:val="11BD3759"/>
    <w:rsid w:val="3A843912"/>
    <w:rsid w:val="45DA7BCB"/>
    <w:rsid w:val="4F1E6C9A"/>
    <w:rsid w:val="6DDB2B3A"/>
    <w:rsid w:val="6E521838"/>
    <w:rsid w:val="7A6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983</Characters>
  <Lines>8</Lines>
  <Paragraphs>2</Paragraphs>
  <TotalTime>0</TotalTime>
  <ScaleCrop>false</ScaleCrop>
  <LinksUpToDate>false</LinksUpToDate>
  <CharactersWithSpaces>1153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2018-06-15T07:27:00Z</dcterms:created>
  <dc:creator>Adim</dc:creator>
  <cp:lastModifiedBy>大奶猪</cp:lastModifiedBy>
  <dcterms:modified xsi:type="dcterms:W3CDTF">2018-08-01T03:24:40Z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