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adjustRightInd w:val="0"/>
        <w:snapToGrid w:val="0"/>
        <w:spacing w:line="360" w:lineRule="auto"/>
        <w:jc w:val="center"/>
        <w:rPr>
          <w:rFonts w:ascii="Arial" w:hAnsi="仿宋" w:eastAsia="仿宋" w:cs="Arial"/>
          <w:b/>
          <w:sz w:val="84"/>
          <w:szCs w:val="84"/>
        </w:rPr>
      </w:pPr>
    </w:p>
    <w:p>
      <w:pPr>
        <w:wordWrap w:val="0"/>
        <w:topLinePunct/>
        <w:adjustRightInd w:val="0"/>
        <w:snapToGrid w:val="0"/>
        <w:spacing w:line="360" w:lineRule="auto"/>
        <w:rPr>
          <w:rFonts w:ascii="Arial" w:hAnsi="仿宋" w:eastAsia="仿宋" w:cs="Arial"/>
          <w:b/>
          <w:sz w:val="84"/>
          <w:szCs w:val="84"/>
        </w:rPr>
      </w:pPr>
    </w:p>
    <w:p>
      <w:pPr>
        <w:wordWrap w:val="0"/>
        <w:topLinePunct/>
        <w:adjustRightInd w:val="0"/>
        <w:snapToGrid w:val="0"/>
        <w:spacing w:line="360" w:lineRule="auto"/>
        <w:rPr>
          <w:rFonts w:ascii="Arial" w:hAnsi="仿宋" w:eastAsia="仿宋" w:cs="Arial"/>
          <w:b/>
          <w:sz w:val="84"/>
          <w:szCs w:val="84"/>
        </w:rPr>
      </w:pPr>
    </w:p>
    <w:p>
      <w:pPr>
        <w:wordWrap w:val="0"/>
        <w:topLinePunct/>
        <w:adjustRightInd w:val="0"/>
        <w:snapToGrid w:val="0"/>
        <w:spacing w:line="360" w:lineRule="auto"/>
        <w:jc w:val="center"/>
        <w:rPr>
          <w:rFonts w:ascii="Arial" w:hAnsi="仿宋" w:eastAsia="仿宋" w:cs="Arial"/>
          <w:b/>
          <w:sz w:val="56"/>
          <w:szCs w:val="84"/>
        </w:rPr>
      </w:pPr>
      <w:r>
        <w:rPr>
          <w:rFonts w:hint="eastAsia" w:ascii="Arial" w:hAnsi="仿宋" w:eastAsia="仿宋" w:cs="Arial"/>
          <w:b/>
          <w:sz w:val="56"/>
          <w:szCs w:val="84"/>
        </w:rPr>
        <w:t>中国国际</w:t>
      </w:r>
      <w:r>
        <w:rPr>
          <w:rFonts w:ascii="Arial" w:hAnsi="仿宋" w:eastAsia="仿宋" w:cs="Arial"/>
          <w:b/>
          <w:sz w:val="56"/>
          <w:szCs w:val="84"/>
        </w:rPr>
        <w:t>进口博览会</w:t>
      </w:r>
    </w:p>
    <w:p>
      <w:pPr>
        <w:wordWrap w:val="0"/>
        <w:topLinePunct/>
        <w:adjustRightInd w:val="0"/>
        <w:snapToGrid w:val="0"/>
        <w:spacing w:line="360" w:lineRule="auto"/>
        <w:jc w:val="center"/>
        <w:rPr>
          <w:rFonts w:ascii="Arial" w:hAnsi="仿宋" w:eastAsia="仿宋" w:cs="Arial"/>
          <w:b/>
          <w:sz w:val="56"/>
          <w:szCs w:val="84"/>
        </w:rPr>
      </w:pPr>
      <w:r>
        <w:rPr>
          <w:rFonts w:hint="eastAsia" w:ascii="Arial" w:hAnsi="仿宋" w:eastAsia="仿宋" w:cs="Arial"/>
          <w:b/>
          <w:sz w:val="56"/>
          <w:szCs w:val="84"/>
        </w:rPr>
        <w:t>吊点使用</w:t>
      </w:r>
      <w:r>
        <w:rPr>
          <w:rFonts w:ascii="Arial" w:hAnsi="仿宋" w:eastAsia="仿宋" w:cs="Arial"/>
          <w:b/>
          <w:sz w:val="56"/>
          <w:szCs w:val="84"/>
        </w:rPr>
        <w:t>手册</w:t>
      </w:r>
    </w:p>
    <w:p>
      <w:pPr>
        <w:wordWrap w:val="0"/>
        <w:topLinePunct/>
        <w:adjustRightInd w:val="0"/>
        <w:snapToGrid w:val="0"/>
        <w:spacing w:line="360" w:lineRule="auto"/>
        <w:jc w:val="center"/>
        <w:rPr>
          <w:rFonts w:ascii="黑体" w:hAnsi="黑体" w:eastAsia="黑体" w:cs="宋体"/>
          <w:b/>
          <w:sz w:val="44"/>
          <w:szCs w:val="44"/>
        </w:rPr>
      </w:pPr>
    </w:p>
    <w:p>
      <w:pPr>
        <w:wordWrap w:val="0"/>
        <w:topLinePunct/>
        <w:adjustRightInd w:val="0"/>
        <w:snapToGrid w:val="0"/>
        <w:spacing w:line="360" w:lineRule="auto"/>
        <w:jc w:val="center"/>
        <w:rPr>
          <w:rFonts w:ascii="黑体" w:hAnsi="黑体" w:eastAsia="黑体" w:cs="宋体"/>
          <w:b/>
          <w:sz w:val="44"/>
          <w:szCs w:val="44"/>
        </w:rPr>
      </w:pPr>
    </w:p>
    <w:p>
      <w:pPr>
        <w:wordWrap w:val="0"/>
        <w:topLinePunct/>
        <w:adjustRightInd w:val="0"/>
        <w:snapToGrid w:val="0"/>
        <w:spacing w:line="360" w:lineRule="auto"/>
        <w:jc w:val="center"/>
        <w:rPr>
          <w:rFonts w:ascii="黑体" w:hAnsi="黑体" w:eastAsia="黑体" w:cs="宋体"/>
          <w:b/>
          <w:sz w:val="22"/>
        </w:rPr>
      </w:pPr>
    </w:p>
    <w:p>
      <w:pPr>
        <w:wordWrap w:val="0"/>
        <w:topLinePunct/>
        <w:adjustRightInd w:val="0"/>
        <w:snapToGrid w:val="0"/>
        <w:spacing w:line="360" w:lineRule="auto"/>
        <w:jc w:val="center"/>
        <w:rPr>
          <w:rFonts w:ascii="黑体" w:hAnsi="黑体" w:eastAsia="黑体" w:cs="宋体"/>
          <w:b/>
          <w:sz w:val="22"/>
        </w:rPr>
      </w:pPr>
    </w:p>
    <w:p>
      <w:pPr>
        <w:wordWrap w:val="0"/>
        <w:topLinePunct/>
        <w:adjustRightInd w:val="0"/>
        <w:snapToGrid w:val="0"/>
        <w:spacing w:line="360" w:lineRule="auto"/>
        <w:jc w:val="center"/>
        <w:rPr>
          <w:rFonts w:ascii="黑体" w:hAnsi="黑体" w:eastAsia="黑体" w:cs="宋体"/>
          <w:b/>
          <w:sz w:val="22"/>
        </w:rPr>
      </w:pPr>
    </w:p>
    <w:p>
      <w:pPr>
        <w:wordWrap w:val="0"/>
        <w:topLinePunct/>
        <w:adjustRightInd w:val="0"/>
        <w:snapToGrid w:val="0"/>
        <w:spacing w:line="360" w:lineRule="auto"/>
        <w:jc w:val="center"/>
        <w:rPr>
          <w:rFonts w:ascii="黑体" w:hAnsi="黑体" w:eastAsia="黑体" w:cs="宋体"/>
          <w:b/>
          <w:sz w:val="22"/>
        </w:rPr>
      </w:pPr>
    </w:p>
    <w:p>
      <w:pPr>
        <w:topLinePunct/>
        <w:adjustRightInd w:val="0"/>
        <w:snapToGrid w:val="0"/>
        <w:jc w:val="center"/>
        <w:rPr>
          <w:rFonts w:hAnsi="宋体" w:cs="宋体"/>
          <w:b/>
          <w:sz w:val="22"/>
        </w:rPr>
      </w:pPr>
    </w:p>
    <w:p>
      <w:pPr>
        <w:widowControl/>
        <w:jc w:val="left"/>
        <w:rPr>
          <w:rFonts w:hAnsi="宋体" w:cs="宋体"/>
          <w:b/>
          <w:sz w:val="22"/>
        </w:rPr>
      </w:pPr>
      <w:r>
        <w:rPr>
          <w:rFonts w:hAnsi="宋体" w:cs="宋体"/>
          <w:b/>
          <w:sz w:val="22"/>
        </w:rPr>
        <w:br w:type="page"/>
      </w:r>
    </w:p>
    <w:p>
      <w:pPr>
        <w:pStyle w:val="2"/>
        <w:rPr>
          <w:rFonts w:ascii="仿宋" w:hAnsi="仿宋" w:eastAsia="仿宋"/>
          <w:sz w:val="32"/>
        </w:rPr>
      </w:pPr>
      <w:bookmarkStart w:id="0" w:name="_Toc534270452"/>
      <w:r>
        <w:rPr>
          <w:rFonts w:hint="eastAsia" w:ascii="仿宋" w:hAnsi="仿宋" w:eastAsia="仿宋"/>
          <w:sz w:val="32"/>
        </w:rPr>
        <w:t>一</w:t>
      </w:r>
      <w:r>
        <w:rPr>
          <w:rFonts w:ascii="仿宋" w:hAnsi="仿宋" w:eastAsia="仿宋"/>
          <w:sz w:val="32"/>
        </w:rPr>
        <w:t>、</w:t>
      </w:r>
      <w:r>
        <w:rPr>
          <w:rFonts w:hint="eastAsia" w:ascii="仿宋" w:hAnsi="仿宋" w:eastAsia="仿宋"/>
          <w:sz w:val="32"/>
        </w:rPr>
        <w:t>概述</w:t>
      </w:r>
      <w:bookmarkEnd w:id="0"/>
    </w:p>
    <w:p>
      <w:pPr>
        <w:wordWrap w:val="0"/>
        <w:topLinePunct/>
        <w:adjustRightInd w:val="0"/>
        <w:snapToGrid w:val="0"/>
        <w:spacing w:line="360" w:lineRule="auto"/>
        <w:ind w:firstLine="555"/>
        <w:outlineLvl w:val="0"/>
        <w:rPr>
          <w:rFonts w:ascii="仿宋" w:hAnsi="仿宋" w:eastAsia="仿宋"/>
          <w:sz w:val="28"/>
          <w:szCs w:val="28"/>
        </w:rPr>
      </w:pPr>
      <w:bookmarkStart w:id="1" w:name="_Toc533667615"/>
      <w:bookmarkStart w:id="2" w:name="_Toc534270454"/>
      <w:bookmarkStart w:id="3" w:name="_Toc533670911"/>
      <w:r>
        <w:rPr>
          <w:rFonts w:hint="eastAsia" w:ascii="仿宋" w:hAnsi="仿宋" w:eastAsia="仿宋"/>
          <w:sz w:val="28"/>
          <w:szCs w:val="28"/>
        </w:rPr>
        <w:t>本部分主要介绍展馆吊点参数、吊点服务适用范围、吊点服务规范及流程。</w:t>
      </w:r>
      <w:bookmarkEnd w:id="1"/>
      <w:bookmarkEnd w:id="2"/>
      <w:bookmarkEnd w:id="3"/>
    </w:p>
    <w:p>
      <w:pPr>
        <w:wordWrap w:val="0"/>
        <w:topLinePunct/>
        <w:adjustRightInd w:val="0"/>
        <w:snapToGrid w:val="0"/>
        <w:spacing w:line="360" w:lineRule="auto"/>
        <w:ind w:firstLine="555"/>
        <w:outlineLvl w:val="0"/>
        <w:rPr>
          <w:rFonts w:ascii="仿宋" w:hAnsi="仿宋" w:eastAsia="仿宋"/>
          <w:sz w:val="28"/>
          <w:szCs w:val="28"/>
        </w:rPr>
      </w:pPr>
      <w:bookmarkStart w:id="4" w:name="_Toc534270456"/>
      <w:r>
        <w:rPr>
          <w:rFonts w:ascii="仿宋" w:hAnsi="仿宋" w:eastAsia="仿宋"/>
          <w:sz w:val="28"/>
          <w:szCs w:val="28"/>
        </w:rPr>
        <w:t>上海海展广告工程有限公司为</w:t>
      </w:r>
      <w:r>
        <w:rPr>
          <w:rFonts w:hint="eastAsia" w:ascii="仿宋" w:hAnsi="仿宋" w:eastAsia="仿宋"/>
          <w:sz w:val="28"/>
          <w:szCs w:val="28"/>
        </w:rPr>
        <w:t>本届中国</w:t>
      </w:r>
      <w:r>
        <w:rPr>
          <w:rFonts w:ascii="仿宋" w:hAnsi="仿宋" w:eastAsia="仿宋"/>
          <w:sz w:val="28"/>
          <w:szCs w:val="28"/>
        </w:rPr>
        <w:t>国际进口博览会</w:t>
      </w:r>
      <w:r>
        <w:rPr>
          <w:rFonts w:hint="eastAsia" w:ascii="仿宋" w:hAnsi="仿宋" w:eastAsia="仿宋"/>
          <w:sz w:val="28"/>
          <w:szCs w:val="28"/>
        </w:rPr>
        <w:t>指定吊点服务商</w:t>
      </w:r>
      <w:bookmarkEnd w:id="4"/>
      <w:r>
        <w:rPr>
          <w:rFonts w:hint="eastAsia" w:ascii="仿宋" w:hAnsi="仿宋" w:eastAsia="仿宋"/>
          <w:sz w:val="28"/>
          <w:szCs w:val="28"/>
        </w:rPr>
        <w:t>。</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wordWrap w:val="0"/>
              <w:topLinePunct/>
              <w:adjustRightInd w:val="0"/>
              <w:snapToGrid w:val="0"/>
              <w:spacing w:line="360" w:lineRule="auto"/>
              <w:outlineLvl w:val="0"/>
              <w:rPr>
                <w:rFonts w:ascii="仿宋" w:hAnsi="仿宋" w:eastAsia="仿宋"/>
                <w:sz w:val="28"/>
                <w:szCs w:val="28"/>
              </w:rPr>
            </w:pPr>
            <w:r>
              <w:rPr>
                <w:rFonts w:hint="eastAsia" w:ascii="仿宋" w:hAnsi="仿宋" w:eastAsia="仿宋"/>
                <w:sz w:val="28"/>
                <w:szCs w:val="28"/>
              </w:rPr>
              <w:t>上海</w:t>
            </w:r>
            <w:r>
              <w:rPr>
                <w:rFonts w:ascii="仿宋" w:hAnsi="仿宋" w:eastAsia="仿宋"/>
                <w:sz w:val="28"/>
                <w:szCs w:val="28"/>
              </w:rPr>
              <w:t>海展广告工程有限公司</w:t>
            </w:r>
          </w:p>
          <w:p>
            <w:pPr>
              <w:wordWrap w:val="0"/>
              <w:topLinePunct/>
              <w:adjustRightInd w:val="0"/>
              <w:snapToGrid w:val="0"/>
              <w:spacing w:line="360" w:lineRule="auto"/>
              <w:outlineLvl w:val="0"/>
              <w:rPr>
                <w:rFonts w:ascii="仿宋" w:hAnsi="仿宋" w:eastAsia="仿宋"/>
                <w:sz w:val="28"/>
                <w:szCs w:val="28"/>
              </w:rPr>
            </w:pPr>
            <w:r>
              <w:rPr>
                <w:rFonts w:ascii="仿宋" w:hAnsi="仿宋" w:eastAsia="仿宋"/>
                <w:sz w:val="28"/>
                <w:szCs w:val="28"/>
              </w:rPr>
              <w:t>Shanghai High-fair Advertising &amp; Engineering Co., Ltd.</w:t>
            </w:r>
          </w:p>
          <w:p>
            <w:pPr>
              <w:wordWrap w:val="0"/>
              <w:topLinePunct/>
              <w:adjustRightInd w:val="0"/>
              <w:snapToGrid w:val="0"/>
              <w:spacing w:line="360" w:lineRule="auto"/>
              <w:outlineLvl w:val="0"/>
              <w:rPr>
                <w:rFonts w:ascii="仿宋" w:hAnsi="仿宋" w:eastAsia="仿宋"/>
                <w:sz w:val="28"/>
                <w:szCs w:val="28"/>
              </w:rPr>
            </w:pPr>
            <w:r>
              <w:rPr>
                <w:rFonts w:hint="eastAsia" w:ascii="仿宋" w:hAnsi="仿宋" w:eastAsia="仿宋"/>
                <w:sz w:val="28"/>
                <w:szCs w:val="28"/>
              </w:rPr>
              <w:t>地址:</w:t>
            </w:r>
            <w:r>
              <w:rPr>
                <w:rFonts w:hint="eastAsia"/>
              </w:rPr>
              <w:t xml:space="preserve"> </w:t>
            </w:r>
            <w:r>
              <w:rPr>
                <w:rFonts w:hint="eastAsia" w:ascii="仿宋" w:hAnsi="仿宋" w:eastAsia="仿宋"/>
                <w:sz w:val="28"/>
                <w:szCs w:val="28"/>
              </w:rPr>
              <w:t>上海市青浦区诸光路1988号国家会展中心（上海） 3号馆4楼</w:t>
            </w:r>
          </w:p>
          <w:p>
            <w:pPr>
              <w:wordWrap w:val="0"/>
              <w:topLinePunct/>
              <w:adjustRightInd w:val="0"/>
              <w:snapToGrid w:val="0"/>
              <w:spacing w:line="360" w:lineRule="auto"/>
              <w:outlineLvl w:val="0"/>
              <w:rPr>
                <w:rFonts w:ascii="仿宋" w:hAnsi="仿宋" w:eastAsia="仿宋"/>
                <w:sz w:val="28"/>
                <w:szCs w:val="28"/>
              </w:rPr>
            </w:pPr>
            <w:r>
              <w:rPr>
                <w:rFonts w:hint="eastAsia" w:ascii="仿宋" w:hAnsi="仿宋" w:eastAsia="仿宋"/>
                <w:sz w:val="28"/>
                <w:szCs w:val="28"/>
              </w:rPr>
              <w:t>Address</w:t>
            </w:r>
            <w:r>
              <w:rPr>
                <w:rFonts w:ascii="仿宋" w:hAnsi="仿宋" w:eastAsia="仿宋"/>
                <w:sz w:val="28"/>
                <w:szCs w:val="28"/>
              </w:rPr>
              <w:t>：4</w:t>
            </w:r>
            <w:r>
              <w:rPr>
                <w:rFonts w:ascii="仿宋" w:hAnsi="仿宋" w:eastAsia="仿宋"/>
                <w:sz w:val="28"/>
                <w:szCs w:val="28"/>
                <w:vertAlign w:val="superscript"/>
              </w:rPr>
              <w:t>th</w:t>
            </w:r>
            <w:r>
              <w:rPr>
                <w:rFonts w:ascii="仿宋" w:hAnsi="仿宋" w:eastAsia="仿宋"/>
                <w:sz w:val="28"/>
                <w:szCs w:val="28"/>
              </w:rPr>
              <w:t xml:space="preserve"> Floor, 3 Hall, No.1988, Zhuguang Rd., Qingpu District, Shanghai,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tcPr>
          <w:p>
            <w:pPr>
              <w:wordWrap w:val="0"/>
              <w:topLinePunct/>
              <w:adjustRightInd w:val="0"/>
              <w:snapToGrid w:val="0"/>
              <w:spacing w:line="360" w:lineRule="auto"/>
              <w:outlineLvl w:val="0"/>
              <w:rPr>
                <w:rFonts w:ascii="仿宋" w:hAnsi="仿宋" w:eastAsia="仿宋"/>
                <w:sz w:val="28"/>
                <w:szCs w:val="28"/>
              </w:rPr>
            </w:pPr>
            <w:r>
              <w:rPr>
                <w:rFonts w:hint="eastAsia" w:ascii="仿宋" w:hAnsi="仿宋" w:eastAsia="仿宋"/>
                <w:sz w:val="28"/>
                <w:szCs w:val="28"/>
              </w:rPr>
              <w:t>联系</w:t>
            </w:r>
            <w:r>
              <w:rPr>
                <w:rFonts w:ascii="仿宋" w:hAnsi="仿宋" w:eastAsia="仿宋"/>
                <w:sz w:val="28"/>
                <w:szCs w:val="28"/>
              </w:rPr>
              <w:t>人：</w:t>
            </w:r>
            <w:r>
              <w:rPr>
                <w:rFonts w:hint="eastAsia" w:ascii="仿宋" w:hAnsi="仿宋" w:eastAsia="仿宋"/>
                <w:sz w:val="28"/>
                <w:szCs w:val="28"/>
              </w:rPr>
              <w:t>陈宇健（Ryan</w:t>
            </w:r>
            <w:r>
              <w:rPr>
                <w:rFonts w:ascii="仿宋" w:hAnsi="仿宋" w:eastAsia="仿宋"/>
                <w:sz w:val="28"/>
                <w:szCs w:val="28"/>
              </w:rPr>
              <w:t xml:space="preserve"> Chen</w:t>
            </w:r>
            <w:r>
              <w:rPr>
                <w:rFonts w:hint="eastAsia" w:ascii="仿宋" w:hAnsi="仿宋" w:eastAsia="仿宋"/>
                <w:sz w:val="28"/>
                <w:szCs w:val="28"/>
              </w:rPr>
              <w:t>）</w:t>
            </w:r>
          </w:p>
          <w:p>
            <w:pPr>
              <w:wordWrap w:val="0"/>
              <w:topLinePunct/>
              <w:adjustRightInd w:val="0"/>
              <w:snapToGrid w:val="0"/>
              <w:spacing w:line="360" w:lineRule="auto"/>
              <w:outlineLvl w:val="0"/>
              <w:rPr>
                <w:rFonts w:ascii="仿宋" w:hAnsi="仿宋" w:eastAsia="仿宋"/>
                <w:sz w:val="28"/>
                <w:szCs w:val="28"/>
              </w:rPr>
            </w:pPr>
            <w:r>
              <w:rPr>
                <w:rFonts w:hint="eastAsia" w:ascii="仿宋" w:hAnsi="仿宋" w:eastAsia="仿宋"/>
                <w:sz w:val="28"/>
                <w:szCs w:val="28"/>
              </w:rPr>
              <w:t>电话</w:t>
            </w:r>
            <w:r>
              <w:rPr>
                <w:rFonts w:ascii="仿宋" w:hAnsi="仿宋" w:eastAsia="仿宋"/>
                <w:sz w:val="28"/>
                <w:szCs w:val="28"/>
              </w:rPr>
              <w:t>：</w:t>
            </w:r>
            <w:r>
              <w:rPr>
                <w:rFonts w:hint="eastAsia" w:ascii="仿宋" w:hAnsi="仿宋" w:eastAsia="仿宋"/>
                <w:sz w:val="28"/>
                <w:szCs w:val="28"/>
              </w:rPr>
              <w:t>86-21-69761559</w:t>
            </w:r>
          </w:p>
          <w:p>
            <w:pPr>
              <w:wordWrap w:val="0"/>
              <w:topLinePunct/>
              <w:adjustRightInd w:val="0"/>
              <w:snapToGrid w:val="0"/>
              <w:spacing w:line="360" w:lineRule="auto"/>
              <w:outlineLvl w:val="0"/>
              <w:rPr>
                <w:rFonts w:ascii="仿宋" w:hAnsi="仿宋" w:eastAsia="仿宋"/>
                <w:sz w:val="28"/>
                <w:szCs w:val="28"/>
              </w:rPr>
            </w:pPr>
            <w:r>
              <w:rPr>
                <w:rFonts w:hint="eastAsia" w:ascii="仿宋" w:hAnsi="仿宋" w:eastAsia="仿宋"/>
                <w:sz w:val="28"/>
                <w:szCs w:val="28"/>
              </w:rPr>
              <w:t>手机</w:t>
            </w:r>
            <w:r>
              <w:rPr>
                <w:rFonts w:ascii="仿宋" w:hAnsi="仿宋" w:eastAsia="仿宋"/>
                <w:sz w:val="28"/>
                <w:szCs w:val="28"/>
              </w:rPr>
              <w:t>：86-</w:t>
            </w:r>
            <w:r>
              <w:rPr>
                <w:rFonts w:hint="eastAsia" w:ascii="仿宋" w:hAnsi="仿宋" w:eastAsia="仿宋"/>
                <w:sz w:val="28"/>
                <w:szCs w:val="28"/>
              </w:rPr>
              <w:t>13610041071</w:t>
            </w:r>
          </w:p>
        </w:tc>
        <w:tc>
          <w:tcPr>
            <w:tcW w:w="4148" w:type="dxa"/>
          </w:tcPr>
          <w:p>
            <w:pPr>
              <w:wordWrap w:val="0"/>
              <w:topLinePunct/>
              <w:adjustRightInd w:val="0"/>
              <w:snapToGrid w:val="0"/>
              <w:spacing w:line="360" w:lineRule="auto"/>
              <w:outlineLvl w:val="0"/>
              <w:rPr>
                <w:rFonts w:ascii="仿宋" w:hAnsi="仿宋" w:eastAsia="仿宋"/>
                <w:sz w:val="28"/>
                <w:szCs w:val="28"/>
              </w:rPr>
            </w:pPr>
            <w:r>
              <w:rPr>
                <w:rFonts w:hint="eastAsia" w:ascii="仿宋" w:hAnsi="仿宋" w:eastAsia="仿宋"/>
                <w:sz w:val="28"/>
                <w:szCs w:val="28"/>
              </w:rPr>
              <w:t>联系人</w:t>
            </w:r>
            <w:r>
              <w:rPr>
                <w:rFonts w:ascii="仿宋" w:hAnsi="仿宋" w:eastAsia="仿宋"/>
                <w:sz w:val="28"/>
                <w:szCs w:val="28"/>
              </w:rPr>
              <w:t>：张弘弘</w:t>
            </w:r>
            <w:r>
              <w:rPr>
                <w:rFonts w:hint="eastAsia" w:ascii="仿宋" w:hAnsi="仿宋" w:eastAsia="仿宋"/>
                <w:sz w:val="28"/>
                <w:szCs w:val="28"/>
              </w:rPr>
              <w:t>（Varus</w:t>
            </w:r>
            <w:r>
              <w:rPr>
                <w:rFonts w:ascii="仿宋" w:hAnsi="仿宋" w:eastAsia="仿宋"/>
                <w:sz w:val="28"/>
                <w:szCs w:val="28"/>
              </w:rPr>
              <w:t xml:space="preserve"> Zhang</w:t>
            </w:r>
            <w:r>
              <w:rPr>
                <w:rFonts w:hint="eastAsia" w:ascii="仿宋" w:hAnsi="仿宋" w:eastAsia="仿宋"/>
                <w:sz w:val="28"/>
                <w:szCs w:val="28"/>
              </w:rPr>
              <w:t>）</w:t>
            </w:r>
          </w:p>
          <w:p>
            <w:pPr>
              <w:wordWrap w:val="0"/>
              <w:topLinePunct/>
              <w:adjustRightInd w:val="0"/>
              <w:snapToGrid w:val="0"/>
              <w:spacing w:line="360" w:lineRule="auto"/>
              <w:outlineLvl w:val="0"/>
              <w:rPr>
                <w:rFonts w:ascii="仿宋" w:hAnsi="仿宋" w:eastAsia="仿宋"/>
                <w:sz w:val="28"/>
                <w:szCs w:val="28"/>
              </w:rPr>
            </w:pPr>
            <w:r>
              <w:rPr>
                <w:rFonts w:hint="eastAsia" w:ascii="仿宋" w:hAnsi="仿宋" w:eastAsia="仿宋"/>
                <w:sz w:val="28"/>
                <w:szCs w:val="28"/>
              </w:rPr>
              <w:t>电话</w:t>
            </w:r>
            <w:r>
              <w:rPr>
                <w:rFonts w:ascii="仿宋" w:hAnsi="仿宋" w:eastAsia="仿宋"/>
                <w:sz w:val="28"/>
                <w:szCs w:val="28"/>
              </w:rPr>
              <w:t>：</w:t>
            </w:r>
            <w:r>
              <w:rPr>
                <w:rFonts w:hint="eastAsia" w:ascii="仿宋" w:hAnsi="仿宋" w:eastAsia="仿宋"/>
                <w:sz w:val="28"/>
                <w:szCs w:val="28"/>
              </w:rPr>
              <w:t>86-21</w:t>
            </w:r>
            <w:r>
              <w:rPr>
                <w:rFonts w:ascii="仿宋" w:hAnsi="仿宋" w:eastAsia="仿宋"/>
                <w:sz w:val="28"/>
                <w:szCs w:val="28"/>
              </w:rPr>
              <w:t>-69761559</w:t>
            </w:r>
          </w:p>
          <w:p>
            <w:pPr>
              <w:wordWrap w:val="0"/>
              <w:topLinePunct/>
              <w:adjustRightInd w:val="0"/>
              <w:snapToGrid w:val="0"/>
              <w:spacing w:line="360" w:lineRule="auto"/>
              <w:outlineLvl w:val="0"/>
              <w:rPr>
                <w:rFonts w:ascii="仿宋" w:hAnsi="仿宋" w:eastAsia="仿宋"/>
                <w:sz w:val="28"/>
                <w:szCs w:val="28"/>
              </w:rPr>
            </w:pPr>
            <w:r>
              <w:rPr>
                <w:rFonts w:hint="eastAsia" w:ascii="仿宋" w:hAnsi="仿宋" w:eastAsia="仿宋"/>
                <w:sz w:val="28"/>
                <w:szCs w:val="28"/>
              </w:rPr>
              <w:t>手机</w:t>
            </w:r>
            <w:r>
              <w:rPr>
                <w:rFonts w:ascii="仿宋" w:hAnsi="仿宋" w:eastAsia="仿宋"/>
                <w:sz w:val="28"/>
                <w:szCs w:val="28"/>
              </w:rPr>
              <w:t>：</w:t>
            </w:r>
            <w:r>
              <w:rPr>
                <w:rFonts w:hint="eastAsia" w:ascii="仿宋" w:hAnsi="仿宋" w:eastAsia="仿宋"/>
                <w:sz w:val="28"/>
                <w:szCs w:val="28"/>
              </w:rPr>
              <w:t>86-18936756321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2"/>
          </w:tcPr>
          <w:p>
            <w:pPr>
              <w:wordWrap w:val="0"/>
              <w:topLinePunct/>
              <w:adjustRightInd w:val="0"/>
              <w:snapToGrid w:val="0"/>
              <w:spacing w:line="360" w:lineRule="auto"/>
              <w:outlineLvl w:val="0"/>
              <w:rPr>
                <w:rFonts w:hint="eastAsia" w:ascii="仿宋" w:hAnsi="仿宋" w:eastAsia="仿宋"/>
                <w:sz w:val="28"/>
                <w:szCs w:val="28"/>
                <w:lang w:eastAsia="zh-CN"/>
              </w:rPr>
            </w:pPr>
            <w:r>
              <w:rPr>
                <w:rFonts w:hint="eastAsia" w:ascii="仿宋" w:hAnsi="仿宋" w:eastAsia="仿宋"/>
                <w:sz w:val="28"/>
                <w:szCs w:val="28"/>
                <w:lang w:eastAsia="zh-CN"/>
              </w:rPr>
              <w:t>邮箱：hf1@cantonfairad.com</w:t>
            </w:r>
          </w:p>
        </w:tc>
      </w:tr>
    </w:tbl>
    <w:p>
      <w:pPr>
        <w:wordWrap w:val="0"/>
        <w:topLinePunct/>
        <w:adjustRightInd w:val="0"/>
        <w:snapToGrid w:val="0"/>
        <w:spacing w:line="360" w:lineRule="auto"/>
        <w:outlineLvl w:val="0"/>
        <w:rPr>
          <w:rFonts w:ascii="仿宋" w:hAnsi="仿宋" w:eastAsia="仿宋"/>
          <w:sz w:val="28"/>
          <w:szCs w:val="28"/>
        </w:rPr>
      </w:pPr>
    </w:p>
    <w:p>
      <w:pPr>
        <w:wordWrap w:val="0"/>
        <w:topLinePunct/>
        <w:adjustRightInd w:val="0"/>
        <w:snapToGrid w:val="0"/>
        <w:spacing w:line="360" w:lineRule="auto"/>
        <w:ind w:firstLine="555"/>
        <w:outlineLvl w:val="0"/>
        <w:rPr>
          <w:rFonts w:ascii="仿宋" w:hAnsi="仿宋" w:eastAsia="仿宋"/>
          <w:sz w:val="28"/>
          <w:szCs w:val="28"/>
        </w:rPr>
      </w:pPr>
      <w:r>
        <w:rPr>
          <w:rFonts w:hint="eastAsia" w:ascii="仿宋" w:hAnsi="仿宋" w:eastAsia="仿宋"/>
          <w:sz w:val="28"/>
          <w:szCs w:val="28"/>
        </w:rPr>
        <w:t>凡申请吊点</w:t>
      </w:r>
      <w:bookmarkStart w:id="19" w:name="_GoBack"/>
      <w:bookmarkEnd w:id="19"/>
      <w:r>
        <w:rPr>
          <w:rFonts w:hint="eastAsia" w:ascii="仿宋" w:hAnsi="仿宋" w:eastAsia="仿宋"/>
          <w:sz w:val="28"/>
          <w:szCs w:val="28"/>
        </w:rPr>
        <w:t>服务的展位均需按照《中国国际进口博览会参展商手册》、</w:t>
      </w:r>
      <w:r>
        <w:rPr>
          <w:rFonts w:ascii="仿宋" w:hAnsi="仿宋" w:eastAsia="仿宋"/>
          <w:sz w:val="28"/>
          <w:szCs w:val="28"/>
        </w:rPr>
        <w:t>本手册</w:t>
      </w:r>
      <w:r>
        <w:rPr>
          <w:rFonts w:hint="eastAsia" w:ascii="仿宋" w:hAnsi="仿宋" w:eastAsia="仿宋"/>
          <w:sz w:val="28"/>
          <w:szCs w:val="28"/>
        </w:rPr>
        <w:t>及展馆方其他相关规定内的展台设计及</w:t>
      </w:r>
      <w:r>
        <w:rPr>
          <w:rFonts w:ascii="仿宋" w:hAnsi="仿宋" w:eastAsia="仿宋"/>
          <w:sz w:val="28"/>
          <w:szCs w:val="28"/>
        </w:rPr>
        <w:t>搭建</w:t>
      </w:r>
      <w:r>
        <w:rPr>
          <w:rFonts w:hint="eastAsia" w:ascii="仿宋" w:hAnsi="仿宋" w:eastAsia="仿宋"/>
          <w:sz w:val="28"/>
          <w:szCs w:val="28"/>
        </w:rPr>
        <w:t>的要求执行。</w:t>
      </w:r>
    </w:p>
    <w:p>
      <w:pPr>
        <w:wordWrap w:val="0"/>
        <w:topLinePunct/>
        <w:adjustRightInd w:val="0"/>
        <w:snapToGrid w:val="0"/>
        <w:spacing w:line="360" w:lineRule="auto"/>
        <w:ind w:firstLine="555"/>
        <w:outlineLvl w:val="0"/>
        <w:rPr>
          <w:rFonts w:ascii="仿宋" w:hAnsi="仿宋" w:eastAsia="仿宋"/>
          <w:sz w:val="28"/>
          <w:szCs w:val="28"/>
        </w:rPr>
      </w:pPr>
      <w:r>
        <w:rPr>
          <w:rFonts w:hint="eastAsia" w:ascii="仿宋" w:hAnsi="仿宋" w:eastAsia="仿宋"/>
          <w:sz w:val="28"/>
          <w:szCs w:val="28"/>
        </w:rPr>
        <w:t>申请吊点服务需按申报时间提前申请，一律</w:t>
      </w:r>
      <w:r>
        <w:rPr>
          <w:rFonts w:ascii="仿宋" w:hAnsi="仿宋" w:eastAsia="仿宋"/>
          <w:sz w:val="28"/>
          <w:szCs w:val="28"/>
        </w:rPr>
        <w:t>不接受</w:t>
      </w:r>
      <w:r>
        <w:rPr>
          <w:rFonts w:hint="eastAsia" w:ascii="仿宋" w:hAnsi="仿宋" w:eastAsia="仿宋"/>
          <w:sz w:val="28"/>
          <w:szCs w:val="28"/>
        </w:rPr>
        <w:t>入场后</w:t>
      </w:r>
      <w:r>
        <w:rPr>
          <w:rFonts w:ascii="仿宋" w:hAnsi="仿宋" w:eastAsia="仿宋"/>
          <w:sz w:val="28"/>
          <w:szCs w:val="28"/>
        </w:rPr>
        <w:t>现场</w:t>
      </w:r>
      <w:r>
        <w:rPr>
          <w:rFonts w:hint="eastAsia" w:ascii="仿宋" w:hAnsi="仿宋" w:eastAsia="仿宋"/>
          <w:sz w:val="28"/>
          <w:szCs w:val="28"/>
        </w:rPr>
        <w:t>报图</w:t>
      </w:r>
      <w:r>
        <w:rPr>
          <w:rFonts w:ascii="仿宋" w:hAnsi="仿宋" w:eastAsia="仿宋"/>
          <w:sz w:val="28"/>
          <w:szCs w:val="28"/>
        </w:rPr>
        <w:t>的</w:t>
      </w:r>
      <w:r>
        <w:rPr>
          <w:rFonts w:hint="eastAsia" w:ascii="仿宋" w:hAnsi="仿宋" w:eastAsia="仿宋"/>
          <w:sz w:val="28"/>
          <w:szCs w:val="28"/>
        </w:rPr>
        <w:t>吊点</w:t>
      </w:r>
      <w:r>
        <w:rPr>
          <w:rFonts w:ascii="仿宋" w:hAnsi="仿宋" w:eastAsia="仿宋"/>
          <w:sz w:val="28"/>
          <w:szCs w:val="28"/>
        </w:rPr>
        <w:t>申请。</w:t>
      </w:r>
    </w:p>
    <w:p>
      <w:pPr>
        <w:wordWrap w:val="0"/>
        <w:topLinePunct/>
        <w:adjustRightInd w:val="0"/>
        <w:snapToGrid w:val="0"/>
        <w:spacing w:line="360" w:lineRule="auto"/>
        <w:ind w:firstLine="555"/>
        <w:outlineLvl w:val="0"/>
        <w:rPr>
          <w:rFonts w:ascii="仿宋" w:hAnsi="仿宋" w:eastAsia="仿宋"/>
          <w:sz w:val="28"/>
          <w:szCs w:val="28"/>
        </w:rPr>
      </w:pPr>
      <w:r>
        <w:rPr>
          <w:rFonts w:hint="eastAsia" w:ascii="仿宋" w:hAnsi="仿宋" w:eastAsia="仿宋"/>
          <w:sz w:val="28"/>
          <w:szCs w:val="28"/>
        </w:rPr>
        <w:t>申请</w:t>
      </w:r>
      <w:r>
        <w:rPr>
          <w:rFonts w:ascii="仿宋" w:hAnsi="仿宋" w:eastAsia="仿宋"/>
          <w:sz w:val="28"/>
          <w:szCs w:val="28"/>
        </w:rPr>
        <w:t>吊点服务的使用方须租赁展馆统一提供的葫芦设备</w:t>
      </w:r>
      <w:r>
        <w:rPr>
          <w:rFonts w:hint="eastAsia" w:ascii="仿宋" w:hAnsi="仿宋" w:eastAsia="仿宋"/>
          <w:sz w:val="28"/>
          <w:szCs w:val="28"/>
        </w:rPr>
        <w:t>，</w:t>
      </w:r>
      <w:r>
        <w:rPr>
          <w:rFonts w:ascii="仿宋" w:hAnsi="仿宋" w:eastAsia="仿宋"/>
          <w:sz w:val="28"/>
          <w:szCs w:val="28"/>
        </w:rPr>
        <w:t>不得使用自带葫芦</w:t>
      </w:r>
      <w:r>
        <w:rPr>
          <w:rFonts w:hint="eastAsia" w:ascii="仿宋" w:hAnsi="仿宋" w:eastAsia="仿宋"/>
          <w:sz w:val="28"/>
          <w:szCs w:val="28"/>
        </w:rPr>
        <w:t>。</w:t>
      </w:r>
    </w:p>
    <w:p>
      <w:pPr>
        <w:wordWrap w:val="0"/>
        <w:topLinePunct/>
        <w:adjustRightInd w:val="0"/>
        <w:snapToGrid w:val="0"/>
        <w:spacing w:line="360" w:lineRule="auto"/>
        <w:ind w:firstLine="555"/>
        <w:outlineLvl w:val="0"/>
        <w:rPr>
          <w:rFonts w:ascii="仿宋" w:hAnsi="仿宋" w:eastAsia="仿宋"/>
          <w:sz w:val="28"/>
          <w:szCs w:val="28"/>
        </w:rPr>
      </w:pPr>
      <w:bookmarkStart w:id="5" w:name="_Toc534270457"/>
      <w:r>
        <w:rPr>
          <w:rFonts w:hint="eastAsia" w:ascii="Arial" w:hAnsi="仿宋" w:eastAsia="仿宋" w:cs="Arial"/>
          <w:sz w:val="28"/>
          <w:szCs w:val="28"/>
        </w:rPr>
        <w:t>国家</w:t>
      </w:r>
      <w:r>
        <w:rPr>
          <w:rFonts w:ascii="Arial" w:hAnsi="仿宋" w:eastAsia="仿宋" w:cs="Arial"/>
          <w:sz w:val="28"/>
          <w:szCs w:val="28"/>
        </w:rPr>
        <w:t>会展中心（</w:t>
      </w:r>
      <w:r>
        <w:rPr>
          <w:rFonts w:hint="eastAsia" w:ascii="Arial" w:hAnsi="仿宋" w:eastAsia="仿宋" w:cs="Arial"/>
          <w:sz w:val="28"/>
          <w:szCs w:val="28"/>
        </w:rPr>
        <w:t>上海</w:t>
      </w:r>
      <w:r>
        <w:rPr>
          <w:rFonts w:ascii="Arial" w:hAnsi="仿宋" w:eastAsia="仿宋" w:cs="Arial"/>
          <w:sz w:val="28"/>
          <w:szCs w:val="28"/>
        </w:rPr>
        <w:t>）</w:t>
      </w:r>
      <w:r>
        <w:rPr>
          <w:rFonts w:hint="eastAsia" w:ascii="Arial" w:hAnsi="仿宋" w:eastAsia="仿宋" w:cs="Arial"/>
          <w:sz w:val="28"/>
          <w:szCs w:val="28"/>
        </w:rPr>
        <w:t>有限</w:t>
      </w:r>
      <w:r>
        <w:rPr>
          <w:rFonts w:ascii="Arial" w:hAnsi="仿宋" w:eastAsia="仿宋" w:cs="Arial"/>
          <w:sz w:val="28"/>
          <w:szCs w:val="28"/>
        </w:rPr>
        <w:t>责任公司保留最终解释权</w:t>
      </w:r>
      <w:r>
        <w:rPr>
          <w:rFonts w:hint="eastAsia" w:ascii="Arial" w:hAnsi="仿宋" w:eastAsia="仿宋" w:cs="Arial"/>
          <w:sz w:val="28"/>
          <w:szCs w:val="28"/>
        </w:rPr>
        <w:t>。</w:t>
      </w:r>
      <w:bookmarkEnd w:id="5"/>
    </w:p>
    <w:p>
      <w:pPr>
        <w:pStyle w:val="2"/>
        <w:rPr>
          <w:rFonts w:ascii="仿宋" w:hAnsi="仿宋" w:eastAsia="仿宋"/>
          <w:sz w:val="32"/>
        </w:rPr>
      </w:pPr>
      <w:bookmarkStart w:id="6" w:name="_Toc534270458"/>
      <w:r>
        <w:rPr>
          <w:rFonts w:hint="eastAsia" w:ascii="仿宋" w:hAnsi="仿宋" w:eastAsia="仿宋"/>
          <w:sz w:val="32"/>
        </w:rPr>
        <w:t>二</w:t>
      </w:r>
      <w:r>
        <w:rPr>
          <w:rFonts w:ascii="仿宋" w:hAnsi="仿宋" w:eastAsia="仿宋"/>
          <w:sz w:val="32"/>
        </w:rPr>
        <w:t>、</w:t>
      </w:r>
      <w:r>
        <w:rPr>
          <w:rFonts w:hint="eastAsia" w:ascii="仿宋" w:hAnsi="仿宋" w:eastAsia="仿宋"/>
          <w:sz w:val="32"/>
        </w:rPr>
        <w:t>适用</w:t>
      </w:r>
      <w:r>
        <w:rPr>
          <w:rFonts w:ascii="仿宋" w:hAnsi="仿宋" w:eastAsia="仿宋"/>
          <w:sz w:val="32"/>
        </w:rPr>
        <w:t>范围</w:t>
      </w:r>
      <w:bookmarkEnd w:id="6"/>
    </w:p>
    <w:p>
      <w:pPr>
        <w:ind w:firstLine="560" w:firstLineChars="200"/>
        <w:rPr>
          <w:rFonts w:ascii="仿宋" w:hAnsi="仿宋" w:eastAsia="仿宋"/>
          <w:sz w:val="28"/>
          <w:szCs w:val="28"/>
        </w:rPr>
      </w:pPr>
      <w:r>
        <w:rPr>
          <w:rFonts w:hint="eastAsia" w:ascii="仿宋" w:hAnsi="仿宋" w:eastAsia="仿宋"/>
          <w:sz w:val="28"/>
          <w:szCs w:val="28"/>
        </w:rPr>
        <w:t>第二届中国国际进口博览会吊点服务开放</w:t>
      </w:r>
      <w:r>
        <w:rPr>
          <w:rFonts w:ascii="仿宋" w:hAnsi="仿宋" w:eastAsia="仿宋"/>
          <w:sz w:val="28"/>
          <w:szCs w:val="28"/>
        </w:rPr>
        <w:t>区域为</w:t>
      </w:r>
      <w:r>
        <w:rPr>
          <w:rFonts w:hint="eastAsia" w:ascii="仿宋" w:hAnsi="仿宋" w:eastAsia="仿宋"/>
          <w:sz w:val="28"/>
          <w:szCs w:val="28"/>
        </w:rPr>
        <w:t>国家会展中心（上海）北馆（N馆）</w:t>
      </w:r>
      <w:r>
        <w:rPr>
          <w:rFonts w:ascii="仿宋" w:hAnsi="仿宋" w:eastAsia="仿宋"/>
          <w:sz w:val="28"/>
          <w:szCs w:val="28"/>
        </w:rPr>
        <w:t>、</w:t>
      </w:r>
      <w:r>
        <w:rPr>
          <w:rFonts w:hint="eastAsia" w:ascii="仿宋" w:hAnsi="仿宋" w:eastAsia="仿宋"/>
          <w:sz w:val="28"/>
          <w:szCs w:val="28"/>
        </w:rPr>
        <w:t>双层展厅</w:t>
      </w:r>
      <w:r>
        <w:rPr>
          <w:rFonts w:ascii="仿宋" w:hAnsi="仿宋" w:eastAsia="仿宋"/>
          <w:sz w:val="28"/>
          <w:szCs w:val="28"/>
        </w:rPr>
        <w:t>一层</w:t>
      </w:r>
      <w:r>
        <w:rPr>
          <w:rFonts w:hint="eastAsia" w:ascii="仿宋" w:hAnsi="仿宋" w:eastAsia="仿宋"/>
          <w:sz w:val="28"/>
          <w:szCs w:val="28"/>
        </w:rPr>
        <w:t>（</w:t>
      </w:r>
      <w:r>
        <w:rPr>
          <w:rFonts w:ascii="仿宋" w:hAnsi="仿宋" w:eastAsia="仿宋"/>
          <w:sz w:val="28"/>
          <w:szCs w:val="28"/>
        </w:rPr>
        <w:t>4.1</w:t>
      </w:r>
      <w:r>
        <w:rPr>
          <w:rFonts w:hint="eastAsia" w:ascii="仿宋" w:hAnsi="仿宋" w:eastAsia="仿宋"/>
          <w:sz w:val="28"/>
          <w:szCs w:val="28"/>
        </w:rPr>
        <w:t>馆</w:t>
      </w:r>
      <w:r>
        <w:rPr>
          <w:rFonts w:ascii="仿宋" w:hAnsi="仿宋" w:eastAsia="仿宋"/>
          <w:sz w:val="28"/>
          <w:szCs w:val="28"/>
        </w:rPr>
        <w:t>、5.1</w:t>
      </w:r>
      <w:r>
        <w:rPr>
          <w:rFonts w:hint="eastAsia" w:ascii="仿宋" w:hAnsi="仿宋" w:eastAsia="仿宋"/>
          <w:sz w:val="28"/>
          <w:szCs w:val="28"/>
        </w:rPr>
        <w:t>馆</w:t>
      </w:r>
      <w:r>
        <w:rPr>
          <w:rFonts w:ascii="仿宋" w:hAnsi="仿宋" w:eastAsia="仿宋"/>
          <w:sz w:val="28"/>
          <w:szCs w:val="28"/>
        </w:rPr>
        <w:t>、6.1</w:t>
      </w:r>
      <w:r>
        <w:rPr>
          <w:rFonts w:hint="eastAsia" w:ascii="仿宋" w:hAnsi="仿宋" w:eastAsia="仿宋"/>
          <w:sz w:val="28"/>
          <w:szCs w:val="28"/>
        </w:rPr>
        <w:t>馆</w:t>
      </w:r>
      <w:r>
        <w:rPr>
          <w:rFonts w:ascii="仿宋" w:hAnsi="仿宋" w:eastAsia="仿宋"/>
          <w:sz w:val="28"/>
          <w:szCs w:val="28"/>
        </w:rPr>
        <w:t>、7.1</w:t>
      </w:r>
      <w:r>
        <w:rPr>
          <w:rFonts w:hint="eastAsia" w:ascii="仿宋" w:hAnsi="仿宋" w:eastAsia="仿宋"/>
          <w:sz w:val="28"/>
          <w:szCs w:val="28"/>
        </w:rPr>
        <w:t>馆</w:t>
      </w:r>
      <w:r>
        <w:rPr>
          <w:rFonts w:ascii="仿宋" w:hAnsi="仿宋" w:eastAsia="仿宋"/>
          <w:sz w:val="28"/>
          <w:szCs w:val="28"/>
        </w:rPr>
        <w:t>、8.1</w:t>
      </w:r>
      <w:r>
        <w:rPr>
          <w:rFonts w:hint="eastAsia" w:ascii="仿宋" w:hAnsi="仿宋" w:eastAsia="仿宋"/>
          <w:sz w:val="28"/>
          <w:szCs w:val="28"/>
        </w:rPr>
        <w:t>馆）以及双层展厅</w:t>
      </w:r>
      <w:r>
        <w:rPr>
          <w:rFonts w:ascii="仿宋" w:hAnsi="仿宋" w:eastAsia="仿宋"/>
          <w:sz w:val="28"/>
          <w:szCs w:val="28"/>
        </w:rPr>
        <w:t>二层（6.2</w:t>
      </w:r>
      <w:r>
        <w:rPr>
          <w:rFonts w:hint="eastAsia" w:ascii="仿宋" w:hAnsi="仿宋" w:eastAsia="仿宋"/>
          <w:sz w:val="28"/>
          <w:szCs w:val="28"/>
        </w:rPr>
        <w:t>馆</w:t>
      </w:r>
      <w:r>
        <w:rPr>
          <w:rFonts w:ascii="仿宋" w:hAnsi="仿宋" w:eastAsia="仿宋"/>
          <w:sz w:val="28"/>
          <w:szCs w:val="28"/>
        </w:rPr>
        <w:t>、7.2</w:t>
      </w:r>
      <w:r>
        <w:rPr>
          <w:rFonts w:hint="eastAsia" w:ascii="仿宋" w:hAnsi="仿宋" w:eastAsia="仿宋"/>
          <w:sz w:val="28"/>
          <w:szCs w:val="28"/>
        </w:rPr>
        <w:t>馆</w:t>
      </w:r>
      <w:r>
        <w:rPr>
          <w:rFonts w:ascii="仿宋" w:hAnsi="仿宋" w:eastAsia="仿宋"/>
          <w:sz w:val="28"/>
          <w:szCs w:val="28"/>
        </w:rPr>
        <w:t>、8.2</w:t>
      </w:r>
      <w:r>
        <w:rPr>
          <w:rFonts w:hint="eastAsia" w:ascii="仿宋" w:hAnsi="仿宋" w:eastAsia="仿宋"/>
          <w:sz w:val="28"/>
          <w:szCs w:val="28"/>
        </w:rPr>
        <w:t>馆</w:t>
      </w:r>
      <w:r>
        <w:rPr>
          <w:rFonts w:ascii="仿宋" w:hAnsi="仿宋" w:eastAsia="仿宋"/>
          <w:sz w:val="28"/>
          <w:szCs w:val="28"/>
        </w:rPr>
        <w:t>）</w:t>
      </w:r>
      <w:r>
        <w:rPr>
          <w:rFonts w:hint="eastAsia" w:ascii="仿宋" w:hAnsi="仿宋" w:eastAsia="仿宋"/>
          <w:sz w:val="28"/>
          <w:szCs w:val="28"/>
        </w:rPr>
        <w:t>内的</w:t>
      </w:r>
      <w:r>
        <w:rPr>
          <w:rFonts w:ascii="仿宋" w:hAnsi="仿宋" w:eastAsia="仿宋"/>
          <w:sz w:val="28"/>
          <w:szCs w:val="28"/>
        </w:rPr>
        <w:t>吊点</w:t>
      </w:r>
      <w:r>
        <w:rPr>
          <w:rFonts w:hint="eastAsia" w:ascii="仿宋" w:hAnsi="仿宋" w:eastAsia="仿宋"/>
          <w:sz w:val="28"/>
          <w:szCs w:val="28"/>
        </w:rPr>
        <w:t>，不开放区域为国家会展中心（上海）1.1馆、1.2馆、2.1馆、2.2馆、3馆、5.2馆</w:t>
      </w:r>
      <w:r>
        <w:rPr>
          <w:rFonts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吊点</w:t>
      </w:r>
      <w:r>
        <w:rPr>
          <w:rFonts w:ascii="仿宋" w:hAnsi="仿宋" w:eastAsia="仿宋"/>
          <w:sz w:val="28"/>
          <w:szCs w:val="28"/>
        </w:rPr>
        <w:t>悬挂</w:t>
      </w:r>
      <w:r>
        <w:rPr>
          <w:rFonts w:hint="eastAsia" w:ascii="仿宋" w:hAnsi="仿宋" w:eastAsia="仿宋"/>
          <w:sz w:val="28"/>
          <w:szCs w:val="28"/>
        </w:rPr>
        <w:t>物：</w:t>
      </w:r>
      <w:r>
        <w:rPr>
          <w:rFonts w:ascii="仿宋" w:hAnsi="仿宋" w:eastAsia="仿宋"/>
          <w:sz w:val="28"/>
          <w:szCs w:val="28"/>
        </w:rPr>
        <w:t>灯具、投影仪</w:t>
      </w:r>
      <w:r>
        <w:rPr>
          <w:rFonts w:hint="eastAsia" w:ascii="仿宋" w:hAnsi="仿宋" w:eastAsia="仿宋"/>
          <w:sz w:val="28"/>
          <w:szCs w:val="28"/>
        </w:rPr>
        <w:t>、灯箱、招牌、</w:t>
      </w:r>
      <w:r>
        <w:rPr>
          <w:rFonts w:ascii="仿宋" w:hAnsi="仿宋" w:eastAsia="仿宋"/>
          <w:sz w:val="28"/>
          <w:szCs w:val="28"/>
        </w:rPr>
        <w:t>吊顶</w:t>
      </w:r>
      <w:r>
        <w:rPr>
          <w:rFonts w:hint="eastAsia" w:ascii="仿宋" w:hAnsi="仿宋" w:eastAsia="仿宋"/>
          <w:sz w:val="28"/>
          <w:szCs w:val="28"/>
        </w:rPr>
        <w:t>天花</w:t>
      </w:r>
      <w:r>
        <w:rPr>
          <w:rFonts w:ascii="仿宋" w:hAnsi="仿宋" w:eastAsia="仿宋"/>
          <w:sz w:val="28"/>
          <w:szCs w:val="28"/>
        </w:rPr>
        <w:t>以及悬挂</w:t>
      </w:r>
      <w:r>
        <w:rPr>
          <w:rFonts w:hint="eastAsia" w:ascii="仿宋" w:hAnsi="仿宋" w:eastAsia="仿宋"/>
          <w:sz w:val="28"/>
          <w:szCs w:val="28"/>
        </w:rPr>
        <w:t>以上</w:t>
      </w:r>
      <w:r>
        <w:rPr>
          <w:rFonts w:ascii="仿宋" w:hAnsi="仿宋" w:eastAsia="仿宋"/>
          <w:sz w:val="28"/>
          <w:szCs w:val="28"/>
        </w:rPr>
        <w:t>设备的桁架及金属框架结构。</w:t>
      </w:r>
    </w:p>
    <w:p>
      <w:pPr>
        <w:ind w:firstLine="560" w:firstLineChars="200"/>
        <w:rPr>
          <w:rFonts w:ascii="仿宋" w:hAnsi="仿宋" w:eastAsia="仿宋"/>
          <w:sz w:val="28"/>
          <w:szCs w:val="28"/>
        </w:rPr>
      </w:pPr>
      <w:r>
        <w:rPr>
          <w:rFonts w:hint="eastAsia" w:ascii="仿宋" w:hAnsi="仿宋" w:eastAsia="仿宋"/>
          <w:sz w:val="28"/>
          <w:szCs w:val="28"/>
        </w:rPr>
        <w:t>广告类</w:t>
      </w:r>
      <w:r>
        <w:rPr>
          <w:rFonts w:ascii="仿宋" w:hAnsi="仿宋" w:eastAsia="仿宋"/>
          <w:sz w:val="28"/>
          <w:szCs w:val="28"/>
        </w:rPr>
        <w:t>轻质吊旗</w:t>
      </w:r>
      <w:r>
        <w:rPr>
          <w:rFonts w:hint="eastAsia" w:ascii="仿宋" w:hAnsi="仿宋" w:eastAsia="仿宋"/>
          <w:sz w:val="28"/>
          <w:szCs w:val="28"/>
        </w:rPr>
        <w:t>（包括</w:t>
      </w:r>
      <w:r>
        <w:rPr>
          <w:rFonts w:ascii="仿宋" w:hAnsi="仿宋" w:eastAsia="仿宋"/>
          <w:sz w:val="28"/>
          <w:szCs w:val="28"/>
        </w:rPr>
        <w:t>但不限于喷画布、网格布、可移背胶及灯布</w:t>
      </w:r>
      <w:r>
        <w:rPr>
          <w:rFonts w:hint="eastAsia" w:ascii="仿宋" w:hAnsi="仿宋" w:eastAsia="仿宋"/>
          <w:sz w:val="28"/>
          <w:szCs w:val="28"/>
        </w:rPr>
        <w:t>）不属于</w:t>
      </w:r>
      <w:r>
        <w:rPr>
          <w:rFonts w:ascii="仿宋" w:hAnsi="仿宋" w:eastAsia="仿宋"/>
          <w:sz w:val="28"/>
          <w:szCs w:val="28"/>
        </w:rPr>
        <w:t>吊点服务的可悬挂物</w:t>
      </w:r>
      <w:r>
        <w:rPr>
          <w:rFonts w:hint="eastAsia" w:ascii="仿宋" w:hAnsi="仿宋" w:eastAsia="仿宋"/>
          <w:sz w:val="28"/>
          <w:szCs w:val="28"/>
        </w:rPr>
        <w:t>，</w:t>
      </w:r>
      <w:r>
        <w:rPr>
          <w:rFonts w:ascii="仿宋" w:hAnsi="仿宋" w:eastAsia="仿宋"/>
          <w:sz w:val="28"/>
          <w:szCs w:val="28"/>
        </w:rPr>
        <w:t>仍按照展馆广告运营方案执行</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吊点</w:t>
      </w:r>
      <w:r>
        <w:rPr>
          <w:rFonts w:ascii="仿宋" w:hAnsi="仿宋" w:eastAsia="仿宋"/>
          <w:sz w:val="28"/>
          <w:szCs w:val="28"/>
        </w:rPr>
        <w:t>服务商负责提供吊点</w:t>
      </w:r>
      <w:r>
        <w:rPr>
          <w:rFonts w:hint="eastAsia" w:ascii="仿宋" w:hAnsi="仿宋" w:eastAsia="仿宋"/>
          <w:sz w:val="28"/>
          <w:szCs w:val="28"/>
        </w:rPr>
        <w:t>、</w:t>
      </w:r>
      <w:r>
        <w:rPr>
          <w:rFonts w:ascii="仿宋" w:hAnsi="仿宋" w:eastAsia="仿宋"/>
          <w:sz w:val="28"/>
          <w:szCs w:val="28"/>
        </w:rPr>
        <w:t>安装连接吊点的葫芦及链条的收复。</w:t>
      </w:r>
    </w:p>
    <w:p>
      <w:pPr>
        <w:ind w:firstLine="560" w:firstLineChars="200"/>
        <w:rPr>
          <w:rFonts w:ascii="仿宋" w:hAnsi="仿宋" w:eastAsia="仿宋"/>
          <w:sz w:val="28"/>
          <w:szCs w:val="28"/>
        </w:rPr>
      </w:pPr>
      <w:r>
        <w:rPr>
          <w:rFonts w:hint="eastAsia" w:ascii="仿宋" w:hAnsi="仿宋" w:eastAsia="仿宋"/>
          <w:sz w:val="28"/>
          <w:szCs w:val="28"/>
        </w:rPr>
        <w:t>葫芦设备须</w:t>
      </w:r>
      <w:r>
        <w:rPr>
          <w:rFonts w:ascii="仿宋" w:hAnsi="仿宋" w:eastAsia="仿宋"/>
          <w:sz w:val="28"/>
          <w:szCs w:val="28"/>
        </w:rPr>
        <w:t>统一向展馆</w:t>
      </w:r>
      <w:r>
        <w:rPr>
          <w:rFonts w:hint="eastAsia" w:ascii="仿宋" w:hAnsi="仿宋" w:eastAsia="仿宋"/>
          <w:sz w:val="28"/>
          <w:szCs w:val="28"/>
        </w:rPr>
        <w:t>租赁。连接悬挂</w:t>
      </w:r>
      <w:r>
        <w:rPr>
          <w:rFonts w:ascii="仿宋" w:hAnsi="仿宋" w:eastAsia="仿宋"/>
          <w:sz w:val="28"/>
          <w:szCs w:val="28"/>
        </w:rPr>
        <w:t>物</w:t>
      </w:r>
      <w:r>
        <w:rPr>
          <w:rFonts w:hint="eastAsia" w:ascii="仿宋" w:hAnsi="仿宋" w:eastAsia="仿宋"/>
          <w:sz w:val="28"/>
          <w:szCs w:val="28"/>
        </w:rPr>
        <w:t>与</w:t>
      </w:r>
      <w:r>
        <w:rPr>
          <w:rFonts w:ascii="仿宋" w:hAnsi="仿宋" w:eastAsia="仿宋"/>
          <w:sz w:val="28"/>
          <w:szCs w:val="28"/>
        </w:rPr>
        <w:t>吊点的</w:t>
      </w:r>
      <w:r>
        <w:rPr>
          <w:rFonts w:hint="eastAsia" w:ascii="仿宋" w:hAnsi="仿宋" w:eastAsia="仿宋"/>
          <w:sz w:val="28"/>
          <w:szCs w:val="28"/>
        </w:rPr>
        <w:t>Truss架可由</w:t>
      </w:r>
      <w:r>
        <w:rPr>
          <w:rFonts w:ascii="仿宋" w:hAnsi="仿宋" w:eastAsia="仿宋"/>
          <w:sz w:val="28"/>
          <w:szCs w:val="28"/>
        </w:rPr>
        <w:t>使用方自行准备</w:t>
      </w:r>
      <w:r>
        <w:rPr>
          <w:rFonts w:hint="eastAsia" w:ascii="仿宋" w:hAnsi="仿宋" w:eastAsia="仿宋"/>
          <w:sz w:val="28"/>
          <w:szCs w:val="28"/>
        </w:rPr>
        <w:t>或</w:t>
      </w:r>
      <w:r>
        <w:rPr>
          <w:rFonts w:ascii="仿宋" w:hAnsi="仿宋" w:eastAsia="仿宋"/>
          <w:sz w:val="28"/>
          <w:szCs w:val="28"/>
        </w:rPr>
        <w:t>向展馆方提出租赁申请</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悬挂物</w:t>
      </w:r>
      <w:r>
        <w:rPr>
          <w:rFonts w:ascii="仿宋" w:hAnsi="仿宋" w:eastAsia="仿宋"/>
          <w:sz w:val="28"/>
          <w:szCs w:val="28"/>
        </w:rPr>
        <w:t>须</w:t>
      </w:r>
      <w:r>
        <w:rPr>
          <w:rFonts w:hint="eastAsia" w:ascii="仿宋" w:hAnsi="仿宋" w:eastAsia="仿宋"/>
          <w:sz w:val="28"/>
          <w:szCs w:val="28"/>
        </w:rPr>
        <w:t>由</w:t>
      </w:r>
      <w:r>
        <w:rPr>
          <w:rFonts w:ascii="仿宋" w:hAnsi="仿宋" w:eastAsia="仿宋"/>
          <w:sz w:val="28"/>
          <w:szCs w:val="28"/>
        </w:rPr>
        <w:t>吊点使用方自行准备并组装。</w:t>
      </w:r>
    </w:p>
    <w:p>
      <w:pPr>
        <w:ind w:firstLine="560" w:firstLineChars="200"/>
        <w:rPr>
          <w:rFonts w:ascii="仿宋" w:hAnsi="仿宋" w:eastAsia="仿宋"/>
          <w:sz w:val="28"/>
          <w:szCs w:val="28"/>
        </w:rPr>
      </w:pPr>
    </w:p>
    <w:p>
      <w:pPr>
        <w:pStyle w:val="2"/>
        <w:rPr>
          <w:rFonts w:ascii="仿宋" w:hAnsi="仿宋" w:eastAsia="仿宋"/>
          <w:sz w:val="32"/>
        </w:rPr>
      </w:pPr>
      <w:bookmarkStart w:id="7" w:name="_Toc534270459"/>
      <w:r>
        <w:rPr>
          <w:rFonts w:hint="eastAsia" w:ascii="仿宋" w:hAnsi="仿宋" w:eastAsia="仿宋"/>
          <w:sz w:val="32"/>
        </w:rPr>
        <w:t>三、吊点</w:t>
      </w:r>
      <w:r>
        <w:rPr>
          <w:rFonts w:ascii="仿宋" w:hAnsi="仿宋" w:eastAsia="仿宋"/>
          <w:sz w:val="32"/>
        </w:rPr>
        <w:t>参数</w:t>
      </w:r>
      <w:bookmarkEnd w:id="7"/>
    </w:p>
    <w:tbl>
      <w:tblPr>
        <w:tblStyle w:val="18"/>
        <w:tblW w:w="1014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721"/>
        <w:gridCol w:w="2721"/>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1985" w:type="dxa"/>
            <w:vAlign w:val="center"/>
          </w:tcPr>
          <w:p>
            <w:pPr>
              <w:wordWrap w:val="0"/>
              <w:topLinePunct/>
              <w:adjustRightInd w:val="0"/>
              <w:snapToGrid w:val="0"/>
              <w:spacing w:line="360" w:lineRule="auto"/>
              <w:jc w:val="center"/>
              <w:rPr>
                <w:rFonts w:ascii="Arial" w:hAnsi="仿宋" w:eastAsia="仿宋" w:cs="Arial"/>
                <w:sz w:val="22"/>
                <w:szCs w:val="24"/>
              </w:rPr>
            </w:pPr>
            <w:r>
              <w:rPr>
                <w:rFonts w:hint="eastAsia" w:ascii="Arial" w:hAnsi="仿宋" w:eastAsia="仿宋" w:cs="Arial"/>
                <w:sz w:val="22"/>
                <w:szCs w:val="24"/>
              </w:rPr>
              <w:t>展馆</w:t>
            </w:r>
            <w:r>
              <w:rPr>
                <w:rFonts w:ascii="Arial" w:hAnsi="仿宋" w:eastAsia="仿宋" w:cs="Arial"/>
                <w:sz w:val="22"/>
                <w:szCs w:val="24"/>
              </w:rPr>
              <w:t>编号</w:t>
            </w:r>
          </w:p>
        </w:tc>
        <w:tc>
          <w:tcPr>
            <w:tcW w:w="2721" w:type="dxa"/>
            <w:vAlign w:val="center"/>
          </w:tcPr>
          <w:p>
            <w:pPr>
              <w:wordWrap w:val="0"/>
              <w:topLinePunct/>
              <w:adjustRightInd w:val="0"/>
              <w:snapToGrid w:val="0"/>
              <w:spacing w:line="360" w:lineRule="auto"/>
              <w:jc w:val="center"/>
              <w:rPr>
                <w:rFonts w:ascii="Arial" w:hAnsi="仿宋" w:eastAsia="仿宋" w:cs="Arial"/>
                <w:sz w:val="22"/>
                <w:szCs w:val="24"/>
              </w:rPr>
            </w:pPr>
            <w:r>
              <w:rPr>
                <w:rFonts w:hint="eastAsia" w:ascii="Arial" w:hAnsi="仿宋" w:eastAsia="仿宋" w:cs="Arial"/>
                <w:sz w:val="22"/>
                <w:szCs w:val="24"/>
              </w:rPr>
              <w:t>4.1馆/</w:t>
            </w:r>
            <w:r>
              <w:rPr>
                <w:rFonts w:ascii="Arial" w:hAnsi="仿宋" w:eastAsia="仿宋" w:cs="Arial"/>
                <w:sz w:val="22"/>
                <w:szCs w:val="24"/>
              </w:rPr>
              <w:t>5.1</w:t>
            </w:r>
            <w:r>
              <w:rPr>
                <w:rFonts w:hint="eastAsia" w:ascii="Arial" w:hAnsi="仿宋" w:eastAsia="仿宋" w:cs="Arial"/>
                <w:sz w:val="22"/>
                <w:szCs w:val="24"/>
              </w:rPr>
              <w:t>馆</w:t>
            </w:r>
            <w:r>
              <w:rPr>
                <w:rFonts w:ascii="Arial" w:hAnsi="仿宋" w:eastAsia="仿宋" w:cs="Arial"/>
                <w:sz w:val="22"/>
                <w:szCs w:val="24"/>
              </w:rPr>
              <w:t>/6.1</w:t>
            </w:r>
            <w:r>
              <w:rPr>
                <w:rFonts w:hint="eastAsia" w:ascii="Arial" w:hAnsi="仿宋" w:eastAsia="仿宋" w:cs="Arial"/>
                <w:sz w:val="22"/>
                <w:szCs w:val="24"/>
              </w:rPr>
              <w:t>馆</w:t>
            </w:r>
            <w:r>
              <w:rPr>
                <w:rFonts w:ascii="Arial" w:hAnsi="仿宋" w:eastAsia="仿宋" w:cs="Arial"/>
                <w:sz w:val="22"/>
                <w:szCs w:val="24"/>
              </w:rPr>
              <w:t>/</w:t>
            </w:r>
          </w:p>
          <w:p>
            <w:pPr>
              <w:wordWrap w:val="0"/>
              <w:topLinePunct/>
              <w:adjustRightInd w:val="0"/>
              <w:snapToGrid w:val="0"/>
              <w:spacing w:line="360" w:lineRule="auto"/>
              <w:jc w:val="center"/>
              <w:rPr>
                <w:rFonts w:ascii="Arial" w:hAnsi="仿宋" w:eastAsia="仿宋" w:cs="Arial"/>
                <w:sz w:val="22"/>
                <w:szCs w:val="24"/>
              </w:rPr>
            </w:pPr>
            <w:r>
              <w:rPr>
                <w:rFonts w:ascii="Arial" w:hAnsi="仿宋" w:eastAsia="仿宋" w:cs="Arial"/>
                <w:sz w:val="22"/>
                <w:szCs w:val="24"/>
              </w:rPr>
              <w:t>7.1</w:t>
            </w:r>
            <w:r>
              <w:rPr>
                <w:rFonts w:hint="eastAsia" w:ascii="Arial" w:hAnsi="仿宋" w:eastAsia="仿宋" w:cs="Arial"/>
                <w:sz w:val="22"/>
                <w:szCs w:val="24"/>
              </w:rPr>
              <w:t>馆</w:t>
            </w:r>
            <w:r>
              <w:rPr>
                <w:rFonts w:ascii="Arial" w:hAnsi="仿宋" w:eastAsia="仿宋" w:cs="Arial"/>
                <w:sz w:val="22"/>
                <w:szCs w:val="24"/>
              </w:rPr>
              <w:t>/8.1</w:t>
            </w:r>
            <w:r>
              <w:rPr>
                <w:rFonts w:hint="eastAsia" w:ascii="Arial" w:hAnsi="仿宋" w:eastAsia="仿宋" w:cs="Arial"/>
                <w:sz w:val="22"/>
                <w:szCs w:val="24"/>
              </w:rPr>
              <w:t>馆</w:t>
            </w:r>
          </w:p>
        </w:tc>
        <w:tc>
          <w:tcPr>
            <w:tcW w:w="2721" w:type="dxa"/>
            <w:vAlign w:val="center"/>
          </w:tcPr>
          <w:p>
            <w:pPr>
              <w:wordWrap w:val="0"/>
              <w:topLinePunct/>
              <w:adjustRightInd w:val="0"/>
              <w:snapToGrid w:val="0"/>
              <w:spacing w:line="360" w:lineRule="auto"/>
              <w:jc w:val="center"/>
              <w:rPr>
                <w:rFonts w:ascii="Arial" w:hAnsi="仿宋" w:eastAsia="仿宋" w:cs="Arial"/>
                <w:sz w:val="22"/>
                <w:szCs w:val="24"/>
              </w:rPr>
            </w:pPr>
            <w:r>
              <w:rPr>
                <w:rFonts w:hint="eastAsia" w:ascii="Arial" w:hAnsi="仿宋" w:eastAsia="仿宋" w:cs="Arial"/>
                <w:sz w:val="22"/>
                <w:szCs w:val="24"/>
              </w:rPr>
              <w:t>6.2馆/7.2馆/8.2馆</w:t>
            </w:r>
          </w:p>
        </w:tc>
        <w:tc>
          <w:tcPr>
            <w:tcW w:w="2722" w:type="dxa"/>
            <w:vAlign w:val="center"/>
          </w:tcPr>
          <w:p>
            <w:pPr>
              <w:wordWrap w:val="0"/>
              <w:topLinePunct/>
              <w:adjustRightInd w:val="0"/>
              <w:snapToGrid w:val="0"/>
              <w:spacing w:line="360" w:lineRule="auto"/>
              <w:jc w:val="center"/>
              <w:rPr>
                <w:rFonts w:ascii="Arial" w:hAnsi="仿宋" w:eastAsia="仿宋" w:cs="Arial"/>
                <w:color w:val="FF0000"/>
                <w:sz w:val="22"/>
                <w:szCs w:val="24"/>
              </w:rPr>
            </w:pPr>
            <w:r>
              <w:rPr>
                <w:rFonts w:hint="eastAsia" w:ascii="Arial" w:hAnsi="仿宋" w:eastAsia="仿宋" w:cs="Arial"/>
                <w:sz w:val="22"/>
                <w:szCs w:val="24"/>
              </w:rPr>
              <w:t>北馆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1985" w:type="dxa"/>
            <w:vAlign w:val="center"/>
          </w:tcPr>
          <w:p>
            <w:pPr>
              <w:topLinePunct/>
              <w:adjustRightInd w:val="0"/>
              <w:snapToGrid w:val="0"/>
              <w:spacing w:line="360" w:lineRule="auto"/>
              <w:rPr>
                <w:rFonts w:ascii="Arial" w:hAnsi="仿宋" w:eastAsia="仿宋" w:cs="Arial"/>
                <w:sz w:val="22"/>
                <w:szCs w:val="24"/>
              </w:rPr>
            </w:pPr>
            <w:r>
              <w:rPr>
                <w:rFonts w:hint="eastAsia" w:ascii="Arial" w:hAnsi="仿宋" w:eastAsia="仿宋" w:cs="Arial"/>
                <w:sz w:val="22"/>
                <w:szCs w:val="24"/>
              </w:rPr>
              <w:t>吊点</w:t>
            </w:r>
            <w:r>
              <w:rPr>
                <w:rFonts w:ascii="Arial" w:hAnsi="仿宋" w:eastAsia="仿宋" w:cs="Arial"/>
                <w:sz w:val="22"/>
                <w:szCs w:val="24"/>
              </w:rPr>
              <w:t>承重</w:t>
            </w:r>
          </w:p>
        </w:tc>
        <w:tc>
          <w:tcPr>
            <w:tcW w:w="8164" w:type="dxa"/>
            <w:gridSpan w:val="3"/>
            <w:vAlign w:val="center"/>
          </w:tcPr>
          <w:p>
            <w:pPr>
              <w:wordWrap w:val="0"/>
              <w:topLinePunct/>
              <w:adjustRightInd w:val="0"/>
              <w:snapToGrid w:val="0"/>
              <w:spacing w:line="360" w:lineRule="auto"/>
              <w:jc w:val="center"/>
              <w:rPr>
                <w:rFonts w:ascii="Arial" w:hAnsi="仿宋" w:eastAsia="仿宋" w:cs="Arial"/>
                <w:sz w:val="22"/>
                <w:szCs w:val="24"/>
              </w:rPr>
            </w:pPr>
            <w:r>
              <w:rPr>
                <w:rFonts w:hint="eastAsia" w:ascii="Arial" w:hAnsi="仿宋" w:eastAsia="仿宋" w:cs="Arial"/>
                <w:sz w:val="22"/>
                <w:szCs w:val="24"/>
              </w:rPr>
              <w:t>≤150</w:t>
            </w:r>
            <w:r>
              <w:rPr>
                <w:rFonts w:ascii="Arial" w:hAnsi="仿宋" w:eastAsia="仿宋" w:cs="Arial"/>
                <w:sz w:val="22"/>
                <w:szCs w:val="24"/>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1985" w:type="dxa"/>
            <w:vAlign w:val="center"/>
          </w:tcPr>
          <w:p>
            <w:pPr>
              <w:wordWrap w:val="0"/>
              <w:topLinePunct/>
              <w:adjustRightInd w:val="0"/>
              <w:snapToGrid w:val="0"/>
              <w:spacing w:line="360" w:lineRule="auto"/>
              <w:rPr>
                <w:rFonts w:ascii="Arial" w:hAnsi="仿宋" w:eastAsia="仿宋" w:cs="Arial"/>
                <w:sz w:val="24"/>
                <w:szCs w:val="24"/>
              </w:rPr>
            </w:pPr>
            <w:r>
              <w:rPr>
                <w:rFonts w:hint="eastAsia" w:ascii="Arial" w:hAnsi="仿宋" w:eastAsia="仿宋" w:cs="Arial"/>
                <w:sz w:val="24"/>
                <w:szCs w:val="24"/>
              </w:rPr>
              <w:t>单体</w:t>
            </w:r>
            <w:r>
              <w:rPr>
                <w:rFonts w:ascii="Arial" w:hAnsi="仿宋" w:eastAsia="仿宋" w:cs="Arial"/>
                <w:sz w:val="24"/>
                <w:szCs w:val="24"/>
              </w:rPr>
              <w:t>结构</w:t>
            </w:r>
            <w:r>
              <w:rPr>
                <w:rFonts w:hint="eastAsia" w:ascii="Arial" w:hAnsi="仿宋" w:eastAsia="仿宋" w:cs="Arial"/>
                <w:sz w:val="24"/>
                <w:szCs w:val="24"/>
              </w:rPr>
              <w:t>限载</w:t>
            </w:r>
          </w:p>
        </w:tc>
        <w:tc>
          <w:tcPr>
            <w:tcW w:w="8164" w:type="dxa"/>
            <w:gridSpan w:val="3"/>
            <w:vAlign w:val="center"/>
          </w:tcPr>
          <w:p>
            <w:pPr>
              <w:wordWrap w:val="0"/>
              <w:topLinePunct/>
              <w:adjustRightInd w:val="0"/>
              <w:snapToGrid w:val="0"/>
              <w:spacing w:line="360" w:lineRule="auto"/>
              <w:jc w:val="center"/>
              <w:rPr>
                <w:rFonts w:ascii="Arial" w:hAnsi="仿宋" w:eastAsia="仿宋" w:cs="Arial"/>
                <w:sz w:val="22"/>
                <w:szCs w:val="24"/>
              </w:rPr>
            </w:pPr>
            <w:r>
              <w:rPr>
                <w:rFonts w:hint="eastAsia" w:ascii="Arial" w:hAnsi="仿宋" w:eastAsia="仿宋" w:cs="Arial"/>
                <w:sz w:val="22"/>
                <w:szCs w:val="24"/>
              </w:rPr>
              <w:t>≤</w:t>
            </w:r>
            <w:r>
              <w:rPr>
                <w:rFonts w:ascii="Arial" w:hAnsi="仿宋" w:eastAsia="仿宋" w:cs="Arial"/>
                <w:sz w:val="22"/>
                <w:szCs w:val="24"/>
              </w:rPr>
              <w:t>9</w:t>
            </w:r>
            <w:r>
              <w:rPr>
                <w:rFonts w:hint="eastAsia" w:ascii="Arial" w:hAnsi="仿宋" w:eastAsia="仿宋" w:cs="Arial"/>
                <w:sz w:val="22"/>
                <w:szCs w:val="24"/>
              </w:rPr>
              <w:t>00</w:t>
            </w:r>
            <w:r>
              <w:rPr>
                <w:rFonts w:ascii="Arial" w:hAnsi="仿宋" w:eastAsia="仿宋" w:cs="Arial"/>
                <w:sz w:val="22"/>
                <w:szCs w:val="24"/>
              </w:rPr>
              <w:t>kg</w:t>
            </w:r>
          </w:p>
          <w:p>
            <w:pPr>
              <w:wordWrap w:val="0"/>
              <w:topLinePunct/>
              <w:adjustRightInd w:val="0"/>
              <w:snapToGrid w:val="0"/>
              <w:spacing w:line="360" w:lineRule="auto"/>
              <w:jc w:val="center"/>
              <w:rPr>
                <w:rFonts w:ascii="Arial" w:hAnsi="仿宋" w:eastAsia="仿宋" w:cs="Arial"/>
                <w:sz w:val="22"/>
                <w:szCs w:val="24"/>
              </w:rPr>
            </w:pPr>
            <w:r>
              <w:rPr>
                <w:rFonts w:hint="eastAsia" w:ascii="Arial" w:hAnsi="仿宋" w:eastAsia="仿宋" w:cs="Arial"/>
                <w:sz w:val="22"/>
                <w:szCs w:val="24"/>
              </w:rPr>
              <w:t>超过</w:t>
            </w:r>
            <w:r>
              <w:rPr>
                <w:rFonts w:ascii="Arial" w:hAnsi="仿宋" w:eastAsia="仿宋" w:cs="Arial"/>
                <w:sz w:val="22"/>
                <w:szCs w:val="24"/>
              </w:rPr>
              <w:t>的单体结构必须解体吊装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1985" w:type="dxa"/>
            <w:vAlign w:val="center"/>
          </w:tcPr>
          <w:p>
            <w:pPr>
              <w:wordWrap w:val="0"/>
              <w:topLinePunct/>
              <w:adjustRightInd w:val="0"/>
              <w:snapToGrid w:val="0"/>
              <w:spacing w:line="360" w:lineRule="auto"/>
              <w:rPr>
                <w:rFonts w:ascii="Arial" w:hAnsi="仿宋" w:eastAsia="仿宋" w:cs="Arial"/>
                <w:sz w:val="24"/>
                <w:szCs w:val="24"/>
              </w:rPr>
            </w:pPr>
            <w:r>
              <w:rPr>
                <w:rFonts w:hint="eastAsia" w:ascii="Arial" w:hAnsi="仿宋" w:eastAsia="仿宋" w:cs="Arial"/>
                <w:sz w:val="24"/>
                <w:szCs w:val="24"/>
              </w:rPr>
              <w:t>一层</w:t>
            </w:r>
            <w:r>
              <w:rPr>
                <w:rFonts w:ascii="Arial" w:hAnsi="仿宋" w:eastAsia="仿宋" w:cs="Arial"/>
                <w:sz w:val="24"/>
                <w:szCs w:val="24"/>
              </w:rPr>
              <w:t>母架高度</w:t>
            </w:r>
          </w:p>
        </w:tc>
        <w:tc>
          <w:tcPr>
            <w:tcW w:w="2721" w:type="dxa"/>
            <w:vAlign w:val="center"/>
          </w:tcPr>
          <w:p>
            <w:pPr>
              <w:wordWrap w:val="0"/>
              <w:topLinePunct/>
              <w:adjustRightInd w:val="0"/>
              <w:snapToGrid w:val="0"/>
              <w:spacing w:line="360" w:lineRule="auto"/>
              <w:jc w:val="center"/>
              <w:rPr>
                <w:rFonts w:ascii="Arial" w:hAnsi="仿宋" w:eastAsia="仿宋" w:cs="Arial"/>
                <w:sz w:val="24"/>
                <w:szCs w:val="24"/>
              </w:rPr>
            </w:pPr>
            <w:r>
              <w:rPr>
                <w:rFonts w:hint="eastAsia" w:ascii="Arial" w:hAnsi="仿宋" w:eastAsia="仿宋" w:cs="Arial"/>
                <w:sz w:val="24"/>
                <w:szCs w:val="24"/>
              </w:rPr>
              <w:t>━━</w:t>
            </w:r>
          </w:p>
        </w:tc>
        <w:tc>
          <w:tcPr>
            <w:tcW w:w="2721" w:type="dxa"/>
            <w:vAlign w:val="center"/>
          </w:tcPr>
          <w:p>
            <w:pPr>
              <w:wordWrap w:val="0"/>
              <w:topLinePunct/>
              <w:adjustRightInd w:val="0"/>
              <w:snapToGrid w:val="0"/>
              <w:spacing w:line="360" w:lineRule="auto"/>
              <w:jc w:val="center"/>
              <w:rPr>
                <w:rFonts w:ascii="Arial" w:hAnsi="仿宋" w:eastAsia="仿宋" w:cs="Arial"/>
                <w:sz w:val="24"/>
                <w:szCs w:val="24"/>
              </w:rPr>
            </w:pPr>
            <w:r>
              <w:rPr>
                <w:rFonts w:hint="eastAsia" w:ascii="Arial" w:hAnsi="仿宋" w:eastAsia="仿宋" w:cs="Arial"/>
                <w:sz w:val="24"/>
                <w:szCs w:val="24"/>
              </w:rPr>
              <w:t>17</w:t>
            </w:r>
            <w:r>
              <w:rPr>
                <w:rFonts w:ascii="Arial" w:hAnsi="仿宋" w:eastAsia="仿宋" w:cs="Arial"/>
                <w:sz w:val="24"/>
                <w:szCs w:val="24"/>
              </w:rPr>
              <w:t>m</w:t>
            </w:r>
          </w:p>
        </w:tc>
        <w:tc>
          <w:tcPr>
            <w:tcW w:w="2722" w:type="dxa"/>
            <w:vAlign w:val="center"/>
          </w:tcPr>
          <w:p>
            <w:pPr>
              <w:wordWrap w:val="0"/>
              <w:topLinePunct/>
              <w:adjustRightInd w:val="0"/>
              <w:snapToGrid w:val="0"/>
              <w:spacing w:line="360" w:lineRule="auto"/>
              <w:jc w:val="center"/>
              <w:rPr>
                <w:rFonts w:ascii="Arial" w:hAnsi="仿宋" w:eastAsia="仿宋" w:cs="Arial"/>
                <w:sz w:val="24"/>
                <w:szCs w:val="24"/>
              </w:rPr>
            </w:pPr>
            <w:r>
              <w:rPr>
                <w:rFonts w:hint="eastAsia" w:ascii="Arial" w:hAnsi="仿宋" w:eastAsia="仿宋" w:cs="Arial"/>
                <w:sz w:val="24"/>
                <w:szCs w:val="24"/>
              </w:rPr>
              <w:t>17</w:t>
            </w:r>
            <w:r>
              <w:rPr>
                <w:rFonts w:ascii="Arial" w:hAnsi="仿宋" w:eastAsia="仿宋" w:cs="Arial"/>
                <w:sz w:val="24"/>
                <w:szCs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1985" w:type="dxa"/>
            <w:vAlign w:val="center"/>
          </w:tcPr>
          <w:p>
            <w:pPr>
              <w:wordWrap w:val="0"/>
              <w:topLinePunct/>
              <w:adjustRightInd w:val="0"/>
              <w:snapToGrid w:val="0"/>
              <w:spacing w:line="360" w:lineRule="auto"/>
              <w:rPr>
                <w:rFonts w:ascii="Arial" w:hAnsi="仿宋" w:eastAsia="仿宋" w:cs="Arial"/>
                <w:sz w:val="24"/>
                <w:szCs w:val="24"/>
              </w:rPr>
            </w:pPr>
            <w:r>
              <w:rPr>
                <w:rFonts w:hint="eastAsia" w:ascii="Arial" w:hAnsi="仿宋" w:eastAsia="仿宋" w:cs="Arial"/>
                <w:sz w:val="24"/>
                <w:szCs w:val="24"/>
              </w:rPr>
              <w:t>二层</w:t>
            </w:r>
            <w:r>
              <w:rPr>
                <w:rFonts w:ascii="Arial" w:hAnsi="仿宋" w:eastAsia="仿宋" w:cs="Arial"/>
                <w:sz w:val="24"/>
                <w:szCs w:val="24"/>
              </w:rPr>
              <w:t>母架高度</w:t>
            </w:r>
          </w:p>
        </w:tc>
        <w:tc>
          <w:tcPr>
            <w:tcW w:w="2721" w:type="dxa"/>
            <w:vAlign w:val="center"/>
          </w:tcPr>
          <w:p>
            <w:pPr>
              <w:wordWrap w:val="0"/>
              <w:topLinePunct/>
              <w:adjustRightInd w:val="0"/>
              <w:snapToGrid w:val="0"/>
              <w:spacing w:line="360" w:lineRule="auto"/>
              <w:jc w:val="center"/>
              <w:rPr>
                <w:rFonts w:ascii="Arial" w:hAnsi="仿宋" w:eastAsia="仿宋" w:cs="Arial"/>
                <w:sz w:val="24"/>
                <w:szCs w:val="24"/>
              </w:rPr>
            </w:pPr>
            <w:r>
              <w:rPr>
                <w:rFonts w:hint="eastAsia" w:ascii="Arial" w:hAnsi="仿宋" w:eastAsia="仿宋" w:cs="Arial"/>
                <w:sz w:val="24"/>
                <w:szCs w:val="24"/>
              </w:rPr>
              <w:t>12</w:t>
            </w:r>
            <w:r>
              <w:rPr>
                <w:rFonts w:ascii="Arial" w:hAnsi="仿宋" w:eastAsia="仿宋" w:cs="Arial"/>
                <w:sz w:val="24"/>
                <w:szCs w:val="24"/>
              </w:rPr>
              <w:t>m</w:t>
            </w:r>
          </w:p>
        </w:tc>
        <w:tc>
          <w:tcPr>
            <w:tcW w:w="2721" w:type="dxa"/>
            <w:vAlign w:val="center"/>
          </w:tcPr>
          <w:p>
            <w:pPr>
              <w:wordWrap w:val="0"/>
              <w:topLinePunct/>
              <w:adjustRightInd w:val="0"/>
              <w:snapToGrid w:val="0"/>
              <w:spacing w:line="360" w:lineRule="auto"/>
              <w:jc w:val="center"/>
              <w:rPr>
                <w:rFonts w:ascii="Arial" w:hAnsi="仿宋" w:eastAsia="仿宋" w:cs="Arial"/>
                <w:sz w:val="24"/>
                <w:szCs w:val="24"/>
              </w:rPr>
            </w:pPr>
            <w:r>
              <w:rPr>
                <w:rFonts w:hint="eastAsia" w:ascii="Arial" w:hAnsi="仿宋" w:eastAsia="仿宋" w:cs="Arial"/>
                <w:sz w:val="24"/>
                <w:szCs w:val="24"/>
              </w:rPr>
              <w:t>12</w:t>
            </w:r>
            <w:r>
              <w:rPr>
                <w:rFonts w:ascii="Arial" w:hAnsi="仿宋" w:eastAsia="仿宋" w:cs="Arial"/>
                <w:sz w:val="24"/>
                <w:szCs w:val="24"/>
              </w:rPr>
              <w:t>m</w:t>
            </w:r>
          </w:p>
        </w:tc>
        <w:tc>
          <w:tcPr>
            <w:tcW w:w="2722" w:type="dxa"/>
            <w:vAlign w:val="center"/>
          </w:tcPr>
          <w:p>
            <w:pPr>
              <w:wordWrap w:val="0"/>
              <w:topLinePunct/>
              <w:adjustRightInd w:val="0"/>
              <w:snapToGrid w:val="0"/>
              <w:spacing w:line="360" w:lineRule="auto"/>
              <w:jc w:val="center"/>
              <w:rPr>
                <w:rFonts w:ascii="Arial" w:hAnsi="仿宋" w:eastAsia="仿宋" w:cs="Arial"/>
                <w:sz w:val="24"/>
                <w:szCs w:val="24"/>
              </w:rPr>
            </w:pPr>
            <w:r>
              <w:rPr>
                <w:rFonts w:hint="eastAsia" w:ascii="Arial" w:hAnsi="仿宋" w:eastAsia="仿宋" w:cs="Arial"/>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1985" w:type="dxa"/>
            <w:vAlign w:val="center"/>
          </w:tcPr>
          <w:p>
            <w:pPr>
              <w:wordWrap w:val="0"/>
              <w:topLinePunct/>
              <w:adjustRightInd w:val="0"/>
              <w:snapToGrid w:val="0"/>
              <w:spacing w:line="360" w:lineRule="auto"/>
              <w:rPr>
                <w:rFonts w:ascii="Arial" w:hAnsi="仿宋" w:eastAsia="仿宋" w:cs="Arial"/>
                <w:sz w:val="24"/>
                <w:szCs w:val="24"/>
              </w:rPr>
            </w:pPr>
            <w:r>
              <w:rPr>
                <w:rFonts w:hint="eastAsia" w:ascii="Arial" w:hAnsi="仿宋" w:eastAsia="仿宋" w:cs="Arial"/>
                <w:sz w:val="24"/>
                <w:szCs w:val="24"/>
              </w:rPr>
              <w:t>悬挂物</w:t>
            </w:r>
            <w:r>
              <w:rPr>
                <w:rFonts w:ascii="Arial" w:hAnsi="仿宋" w:eastAsia="仿宋" w:cs="Arial"/>
                <w:sz w:val="24"/>
                <w:szCs w:val="24"/>
              </w:rPr>
              <w:t>限高范围</w:t>
            </w:r>
          </w:p>
        </w:tc>
        <w:tc>
          <w:tcPr>
            <w:tcW w:w="8164" w:type="dxa"/>
            <w:gridSpan w:val="3"/>
            <w:vAlign w:val="center"/>
          </w:tcPr>
          <w:p>
            <w:pPr>
              <w:wordWrap w:val="0"/>
              <w:topLinePunct/>
              <w:adjustRightInd w:val="0"/>
              <w:snapToGrid w:val="0"/>
              <w:spacing w:line="360" w:lineRule="auto"/>
              <w:jc w:val="center"/>
              <w:rPr>
                <w:rFonts w:ascii="Arial" w:hAnsi="仿宋" w:eastAsia="仿宋" w:cs="Arial"/>
                <w:sz w:val="24"/>
                <w:szCs w:val="24"/>
              </w:rPr>
            </w:pPr>
            <w:r>
              <w:rPr>
                <w:rFonts w:hint="eastAsia" w:ascii="Arial" w:hAnsi="仿宋" w:eastAsia="仿宋" w:cs="Arial"/>
                <w:sz w:val="24"/>
                <w:szCs w:val="24"/>
              </w:rPr>
              <w:t>悬挂物</w:t>
            </w:r>
            <w:r>
              <w:rPr>
                <w:rFonts w:ascii="Arial" w:hAnsi="仿宋" w:eastAsia="仿宋" w:cs="Arial"/>
                <w:sz w:val="24"/>
                <w:szCs w:val="24"/>
              </w:rPr>
              <w:t>上沿口离地高度</w:t>
            </w:r>
            <w:r>
              <w:rPr>
                <w:rFonts w:hint="eastAsia" w:ascii="Arial" w:hAnsi="仿宋" w:eastAsia="仿宋" w:cs="Arial"/>
                <w:sz w:val="24"/>
                <w:szCs w:val="24"/>
              </w:rPr>
              <w:t>≤8.5</w:t>
            </w:r>
            <w:r>
              <w:rPr>
                <w:rFonts w:ascii="Arial" w:hAnsi="仿宋" w:eastAsia="仿宋" w:cs="Arial"/>
                <w:sz w:val="24"/>
                <w:szCs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10149" w:type="dxa"/>
            <w:gridSpan w:val="4"/>
          </w:tcPr>
          <w:p>
            <w:pPr>
              <w:topLinePunct/>
              <w:adjustRightInd w:val="0"/>
              <w:snapToGrid w:val="0"/>
              <w:spacing w:line="360" w:lineRule="auto"/>
              <w:jc w:val="left"/>
              <w:rPr>
                <w:rFonts w:ascii="Arial" w:hAnsi="仿宋" w:eastAsia="仿宋" w:cs="Arial"/>
                <w:sz w:val="22"/>
                <w:szCs w:val="24"/>
              </w:rPr>
            </w:pPr>
            <w:r>
              <w:rPr>
                <w:rFonts w:hint="eastAsia" w:ascii="Arial" w:hAnsi="仿宋" w:eastAsia="仿宋" w:cs="Arial"/>
                <w:sz w:val="24"/>
                <w:szCs w:val="24"/>
              </w:rPr>
              <w:t>备注</w:t>
            </w:r>
            <w:r>
              <w:rPr>
                <w:rFonts w:ascii="Arial" w:hAnsi="仿宋" w:eastAsia="仿宋" w:cs="Arial"/>
                <w:sz w:val="24"/>
                <w:szCs w:val="24"/>
              </w:rPr>
              <w:t>：</w:t>
            </w:r>
            <w:r>
              <w:rPr>
                <w:rFonts w:hint="eastAsia" w:ascii="Arial" w:hAnsi="仿宋" w:eastAsia="仿宋" w:cs="Arial"/>
                <w:sz w:val="24"/>
                <w:szCs w:val="24"/>
              </w:rPr>
              <w:t>单体</w:t>
            </w:r>
            <w:r>
              <w:rPr>
                <w:rFonts w:ascii="Arial" w:hAnsi="仿宋" w:eastAsia="仿宋" w:cs="Arial"/>
                <w:sz w:val="24"/>
                <w:szCs w:val="24"/>
              </w:rPr>
              <w:t>结构超过限重须</w:t>
            </w:r>
            <w:r>
              <w:rPr>
                <w:rFonts w:hint="eastAsia" w:ascii="Arial" w:hAnsi="仿宋" w:eastAsia="仿宋" w:cs="Arial"/>
                <w:sz w:val="24"/>
                <w:szCs w:val="24"/>
              </w:rPr>
              <w:t>按</w:t>
            </w:r>
            <w:r>
              <w:rPr>
                <w:rFonts w:ascii="Arial" w:hAnsi="仿宋" w:eastAsia="仿宋" w:cs="Arial"/>
                <w:sz w:val="24"/>
                <w:szCs w:val="24"/>
              </w:rPr>
              <w:t>规定</w:t>
            </w:r>
            <w:r>
              <w:rPr>
                <w:rFonts w:hint="eastAsia" w:ascii="Arial" w:hAnsi="仿宋" w:eastAsia="仿宋" w:cs="Arial"/>
                <w:sz w:val="24"/>
                <w:szCs w:val="24"/>
              </w:rPr>
              <w:t>增加吊点</w:t>
            </w:r>
            <w:r>
              <w:rPr>
                <w:rFonts w:ascii="Arial" w:hAnsi="仿宋" w:eastAsia="仿宋" w:cs="Arial"/>
                <w:sz w:val="24"/>
                <w:szCs w:val="24"/>
              </w:rPr>
              <w:t>。</w:t>
            </w:r>
          </w:p>
        </w:tc>
      </w:tr>
    </w:tbl>
    <w:p>
      <w:pPr>
        <w:rPr>
          <w:rFonts w:ascii="仿宋" w:hAnsi="仿宋" w:eastAsia="仿宋"/>
          <w:b/>
          <w:bCs/>
          <w:kern w:val="44"/>
          <w:sz w:val="32"/>
          <w:szCs w:val="44"/>
        </w:rPr>
      </w:pPr>
      <w:bookmarkStart w:id="8" w:name="_Toc534270460"/>
    </w:p>
    <w:p>
      <w:pPr>
        <w:rPr>
          <w:rFonts w:ascii="仿宋" w:hAnsi="仿宋" w:eastAsia="仿宋"/>
          <w:b/>
          <w:bCs/>
          <w:kern w:val="44"/>
          <w:sz w:val="32"/>
          <w:szCs w:val="44"/>
        </w:rPr>
      </w:pPr>
      <w:r>
        <w:rPr>
          <w:rFonts w:hint="eastAsia" w:ascii="仿宋" w:hAnsi="仿宋" w:eastAsia="仿宋"/>
          <w:b/>
          <w:bCs/>
          <w:kern w:val="44"/>
          <w:sz w:val="32"/>
          <w:szCs w:val="44"/>
        </w:rPr>
        <w:t>展馆</w:t>
      </w:r>
      <w:r>
        <w:rPr>
          <w:rFonts w:ascii="仿宋" w:hAnsi="仿宋" w:eastAsia="仿宋"/>
          <w:b/>
          <w:bCs/>
          <w:kern w:val="44"/>
          <w:sz w:val="32"/>
          <w:szCs w:val="44"/>
        </w:rPr>
        <w:t>吊点系统示意图</w:t>
      </w:r>
    </w:p>
    <w:p>
      <w:pPr>
        <w:ind w:firstLine="560" w:firstLineChars="200"/>
        <w:rPr>
          <w:rFonts w:ascii="仿宋" w:hAnsi="仿宋" w:eastAsia="仿宋"/>
          <w:sz w:val="28"/>
          <w:szCs w:val="28"/>
        </w:rPr>
      </w:pPr>
      <w:r>
        <w:rPr>
          <w:rFonts w:hint="eastAsia" w:ascii="仿宋" w:hAnsi="仿宋" w:eastAsia="仿宋"/>
          <w:sz w:val="28"/>
          <w:szCs w:val="28"/>
        </w:rPr>
        <w:t>红色</w:t>
      </w:r>
      <w:r>
        <w:rPr>
          <w:rFonts w:ascii="仿宋" w:hAnsi="仿宋" w:eastAsia="仿宋"/>
          <w:sz w:val="28"/>
          <w:szCs w:val="28"/>
        </w:rPr>
        <w:t>Truss架为一层母架，蓝色Truss架为二层母架。</w:t>
      </w:r>
    </w:p>
    <w:p>
      <w:r>
        <w:drawing>
          <wp:inline distT="0" distB="0" distL="0" distR="0">
            <wp:extent cx="5238115" cy="3275965"/>
            <wp:effectExtent l="0" t="0" r="635"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cstate="print"/>
                    <a:stretch>
                      <a:fillRect/>
                    </a:stretch>
                  </pic:blipFill>
                  <pic:spPr>
                    <a:xfrm>
                      <a:off x="0" y="0"/>
                      <a:ext cx="5238218" cy="3276000"/>
                    </a:xfrm>
                    <a:prstGeom prst="rect">
                      <a:avLst/>
                    </a:prstGeom>
                  </pic:spPr>
                </pic:pic>
              </a:graphicData>
            </a:graphic>
          </wp:inline>
        </w:drawing>
      </w:r>
    </w:p>
    <w:p>
      <w:r>
        <w:drawing>
          <wp:inline distT="0" distB="0" distL="0" distR="0">
            <wp:extent cx="5233670" cy="2879725"/>
            <wp:effectExtent l="0" t="0" r="508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stretch>
                      <a:fillRect/>
                    </a:stretch>
                  </pic:blipFill>
                  <pic:spPr>
                    <a:xfrm>
                      <a:off x="0" y="0"/>
                      <a:ext cx="5233833" cy="2880000"/>
                    </a:xfrm>
                    <a:prstGeom prst="rect">
                      <a:avLst/>
                    </a:prstGeom>
                  </pic:spPr>
                </pic:pic>
              </a:graphicData>
            </a:graphic>
          </wp:inline>
        </w:drawing>
      </w:r>
    </w:p>
    <w:p>
      <w:pPr>
        <w:pStyle w:val="2"/>
        <w:rPr>
          <w:rFonts w:ascii="仿宋" w:hAnsi="仿宋" w:eastAsia="仿宋"/>
          <w:sz w:val="32"/>
        </w:rPr>
      </w:pPr>
      <w:r>
        <w:rPr>
          <w:rFonts w:hint="eastAsia" w:ascii="仿宋" w:hAnsi="仿宋" w:eastAsia="仿宋"/>
          <w:sz w:val="32"/>
        </w:rPr>
        <w:t>四</w:t>
      </w:r>
      <w:r>
        <w:rPr>
          <w:rFonts w:ascii="仿宋" w:hAnsi="仿宋" w:eastAsia="仿宋"/>
          <w:sz w:val="32"/>
        </w:rPr>
        <w:t>、</w:t>
      </w:r>
      <w:r>
        <w:rPr>
          <w:rFonts w:hint="eastAsia" w:ascii="仿宋" w:hAnsi="仿宋" w:eastAsia="仿宋"/>
          <w:sz w:val="32"/>
        </w:rPr>
        <w:t>收费</w:t>
      </w:r>
      <w:r>
        <w:rPr>
          <w:rFonts w:ascii="仿宋" w:hAnsi="仿宋" w:eastAsia="仿宋"/>
          <w:sz w:val="32"/>
        </w:rPr>
        <w:t>标准</w:t>
      </w:r>
      <w:bookmarkEnd w:id="8"/>
    </w:p>
    <w:p>
      <w:pPr>
        <w:pStyle w:val="3"/>
        <w:rPr>
          <w:rFonts w:ascii="仿宋" w:hAnsi="仿宋" w:eastAsia="仿宋"/>
          <w:sz w:val="28"/>
          <w:szCs w:val="28"/>
        </w:rPr>
      </w:pPr>
      <w:bookmarkStart w:id="9" w:name="_Toc534270461"/>
      <w:r>
        <w:rPr>
          <w:rFonts w:hint="eastAsia" w:ascii="仿宋" w:hAnsi="仿宋" w:eastAsia="仿宋"/>
          <w:sz w:val="28"/>
          <w:szCs w:val="28"/>
        </w:rPr>
        <w:t>（一）吊点服务费</w:t>
      </w:r>
      <w:r>
        <w:rPr>
          <w:rFonts w:ascii="仿宋" w:hAnsi="仿宋" w:eastAsia="仿宋"/>
          <w:sz w:val="28"/>
          <w:szCs w:val="28"/>
        </w:rPr>
        <w:t>收费标准</w:t>
      </w:r>
      <w:bookmarkEnd w:id="9"/>
    </w:p>
    <w:tbl>
      <w:tblPr>
        <w:tblStyle w:val="1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118"/>
        <w:gridCol w:w="24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jc w:val="center"/>
              <w:rPr>
                <w:rFonts w:ascii="仿宋" w:hAnsi="仿宋" w:eastAsia="仿宋"/>
                <w:sz w:val="28"/>
                <w:szCs w:val="28"/>
              </w:rPr>
            </w:pPr>
            <w:r>
              <w:rPr>
                <w:rFonts w:hint="eastAsia" w:ascii="仿宋" w:hAnsi="仿宋" w:eastAsia="仿宋"/>
                <w:sz w:val="28"/>
                <w:szCs w:val="28"/>
              </w:rPr>
              <w:t>项目</w:t>
            </w:r>
          </w:p>
        </w:tc>
        <w:tc>
          <w:tcPr>
            <w:tcW w:w="3118" w:type="dxa"/>
          </w:tcPr>
          <w:p>
            <w:pPr>
              <w:jc w:val="center"/>
              <w:rPr>
                <w:rFonts w:ascii="仿宋" w:hAnsi="仿宋" w:eastAsia="仿宋"/>
                <w:sz w:val="28"/>
                <w:szCs w:val="28"/>
              </w:rPr>
            </w:pPr>
            <w:r>
              <w:rPr>
                <w:rFonts w:hint="eastAsia" w:ascii="仿宋" w:hAnsi="仿宋" w:eastAsia="仿宋"/>
                <w:sz w:val="28"/>
                <w:szCs w:val="28"/>
              </w:rPr>
              <w:t>规格</w:t>
            </w:r>
          </w:p>
        </w:tc>
        <w:tc>
          <w:tcPr>
            <w:tcW w:w="2410" w:type="dxa"/>
          </w:tcPr>
          <w:p>
            <w:pPr>
              <w:jc w:val="center"/>
              <w:rPr>
                <w:rFonts w:ascii="仿宋" w:hAnsi="仿宋" w:eastAsia="仿宋"/>
                <w:sz w:val="28"/>
                <w:szCs w:val="28"/>
              </w:rPr>
            </w:pPr>
            <w:r>
              <w:rPr>
                <w:rFonts w:hint="eastAsia" w:ascii="仿宋" w:hAnsi="仿宋" w:eastAsia="仿宋"/>
                <w:sz w:val="28"/>
                <w:szCs w:val="28"/>
              </w:rPr>
              <w:t>单价(元)</w:t>
            </w:r>
          </w:p>
        </w:tc>
        <w:tc>
          <w:tcPr>
            <w:tcW w:w="1701" w:type="dxa"/>
          </w:tcPr>
          <w:p>
            <w:pPr>
              <w:jc w:val="center"/>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jc w:val="center"/>
              <w:rPr>
                <w:rFonts w:ascii="仿宋" w:hAnsi="仿宋" w:eastAsia="仿宋"/>
                <w:sz w:val="28"/>
                <w:szCs w:val="28"/>
              </w:rPr>
            </w:pPr>
            <w:r>
              <w:rPr>
                <w:rFonts w:hint="eastAsia" w:ascii="仿宋" w:hAnsi="仿宋" w:eastAsia="仿宋"/>
                <w:sz w:val="28"/>
                <w:szCs w:val="28"/>
              </w:rPr>
              <w:t>吊点</w:t>
            </w:r>
          </w:p>
        </w:tc>
        <w:tc>
          <w:tcPr>
            <w:tcW w:w="3118" w:type="dxa"/>
            <w:vAlign w:val="center"/>
          </w:tcPr>
          <w:p>
            <w:pPr>
              <w:jc w:val="center"/>
              <w:rPr>
                <w:rFonts w:ascii="仿宋" w:hAnsi="仿宋" w:eastAsia="仿宋"/>
                <w:sz w:val="28"/>
                <w:szCs w:val="28"/>
              </w:rPr>
            </w:pPr>
            <w:r>
              <w:rPr>
                <w:rFonts w:hint="eastAsia" w:ascii="仿宋" w:hAnsi="仿宋" w:eastAsia="仿宋"/>
                <w:sz w:val="28"/>
                <w:szCs w:val="28"/>
              </w:rPr>
              <w:t>吊点</w:t>
            </w:r>
          </w:p>
        </w:tc>
        <w:tc>
          <w:tcPr>
            <w:tcW w:w="2410" w:type="dxa"/>
            <w:vAlign w:val="center"/>
          </w:tcPr>
          <w:p>
            <w:pPr>
              <w:jc w:val="center"/>
              <w:rPr>
                <w:rFonts w:ascii="仿宋" w:hAnsi="仿宋" w:eastAsia="仿宋"/>
                <w:sz w:val="28"/>
                <w:szCs w:val="28"/>
              </w:rPr>
            </w:pPr>
            <w:r>
              <w:rPr>
                <w:rFonts w:hint="eastAsia" w:ascii="仿宋" w:hAnsi="仿宋" w:eastAsia="仿宋"/>
                <w:sz w:val="28"/>
                <w:szCs w:val="28"/>
              </w:rPr>
              <w:t>3000元/点/展期（</w:t>
            </w:r>
            <w:r>
              <w:rPr>
                <w:rFonts w:ascii="仿宋" w:hAnsi="仿宋" w:eastAsia="仿宋"/>
                <w:sz w:val="28"/>
                <w:szCs w:val="28"/>
              </w:rPr>
              <w:t>活动期</w:t>
            </w:r>
            <w:r>
              <w:rPr>
                <w:rFonts w:hint="eastAsia" w:ascii="仿宋" w:hAnsi="仿宋" w:eastAsia="仿宋"/>
                <w:sz w:val="28"/>
                <w:szCs w:val="28"/>
              </w:rPr>
              <w:t>）</w:t>
            </w:r>
          </w:p>
        </w:tc>
        <w:tc>
          <w:tcPr>
            <w:tcW w:w="1701" w:type="dxa"/>
            <w:vMerge w:val="restart"/>
            <w:vAlign w:val="center"/>
          </w:tcPr>
          <w:p>
            <w:pPr>
              <w:jc w:val="center"/>
              <w:rPr>
                <w:rFonts w:ascii="仿宋" w:hAnsi="仿宋" w:eastAsia="仿宋"/>
                <w:sz w:val="28"/>
                <w:szCs w:val="28"/>
              </w:rPr>
            </w:pPr>
            <w:r>
              <w:rPr>
                <w:rFonts w:hint="eastAsia" w:ascii="仿宋" w:hAnsi="仿宋" w:eastAsia="仿宋"/>
                <w:sz w:val="28"/>
                <w:szCs w:val="28"/>
              </w:rPr>
              <w:t>超过</w:t>
            </w:r>
            <w:r>
              <w:rPr>
                <w:rFonts w:ascii="仿宋" w:hAnsi="仿宋" w:eastAsia="仿宋"/>
                <w:sz w:val="28"/>
                <w:szCs w:val="28"/>
              </w:rPr>
              <w:t>截止时间，</w:t>
            </w:r>
            <w:r>
              <w:rPr>
                <w:rFonts w:hint="eastAsia" w:ascii="仿宋" w:hAnsi="仿宋" w:eastAsia="仿宋"/>
                <w:sz w:val="28"/>
                <w:szCs w:val="28"/>
              </w:rPr>
              <w:t>不接受报图申请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Merge w:val="restart"/>
            <w:vAlign w:val="center"/>
          </w:tcPr>
          <w:p>
            <w:pPr>
              <w:jc w:val="center"/>
              <w:rPr>
                <w:rFonts w:ascii="仿宋" w:hAnsi="仿宋" w:eastAsia="仿宋" w:cs="仿宋"/>
                <w:b/>
                <w:bCs/>
                <w:kern w:val="0"/>
                <w:szCs w:val="21"/>
              </w:rPr>
            </w:pPr>
            <w:r>
              <w:rPr>
                <w:rFonts w:hint="eastAsia" w:ascii="仿宋" w:hAnsi="仿宋" w:eastAsia="仿宋"/>
                <w:sz w:val="28"/>
                <w:szCs w:val="28"/>
              </w:rPr>
              <w:t>葫芦租赁</w:t>
            </w:r>
          </w:p>
        </w:tc>
        <w:tc>
          <w:tcPr>
            <w:tcW w:w="3118" w:type="dxa"/>
            <w:vAlign w:val="center"/>
          </w:tcPr>
          <w:p>
            <w:pPr>
              <w:jc w:val="center"/>
              <w:rPr>
                <w:rFonts w:ascii="仿宋" w:hAnsi="仿宋" w:eastAsia="仿宋"/>
                <w:sz w:val="28"/>
              </w:rPr>
            </w:pPr>
            <w:r>
              <w:rPr>
                <w:rFonts w:hint="eastAsia" w:ascii="仿宋" w:hAnsi="仿宋" w:eastAsia="仿宋"/>
                <w:sz w:val="28"/>
              </w:rPr>
              <w:t>手拉葫芦 15米链1吨</w:t>
            </w:r>
          </w:p>
        </w:tc>
        <w:tc>
          <w:tcPr>
            <w:tcW w:w="2410" w:type="dxa"/>
            <w:vAlign w:val="center"/>
          </w:tcPr>
          <w:p>
            <w:pPr>
              <w:jc w:val="center"/>
              <w:rPr>
                <w:rFonts w:ascii="仿宋" w:hAnsi="仿宋" w:eastAsia="仿宋"/>
                <w:sz w:val="28"/>
                <w:szCs w:val="28"/>
              </w:rPr>
            </w:pPr>
            <w:r>
              <w:rPr>
                <w:rFonts w:hint="eastAsia" w:ascii="仿宋" w:hAnsi="仿宋" w:eastAsia="仿宋"/>
                <w:sz w:val="28"/>
                <w:szCs w:val="28"/>
              </w:rPr>
              <w:t>450元/个</w:t>
            </w:r>
          </w:p>
        </w:tc>
        <w:tc>
          <w:tcPr>
            <w:tcW w:w="1701" w:type="dxa"/>
            <w:vMerge w:val="continue"/>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Merge w:val="continue"/>
            <w:vAlign w:val="center"/>
          </w:tcPr>
          <w:p>
            <w:pPr>
              <w:jc w:val="center"/>
              <w:rPr>
                <w:rFonts w:ascii="仿宋" w:hAnsi="仿宋" w:eastAsia="仿宋"/>
                <w:sz w:val="28"/>
                <w:szCs w:val="28"/>
              </w:rPr>
            </w:pPr>
          </w:p>
        </w:tc>
        <w:tc>
          <w:tcPr>
            <w:tcW w:w="3118" w:type="dxa"/>
            <w:vAlign w:val="center"/>
          </w:tcPr>
          <w:p>
            <w:pPr>
              <w:jc w:val="center"/>
              <w:rPr>
                <w:rFonts w:ascii="仿宋" w:hAnsi="仿宋" w:eastAsia="仿宋"/>
                <w:sz w:val="28"/>
              </w:rPr>
            </w:pPr>
            <w:r>
              <w:rPr>
                <w:rFonts w:hint="eastAsia" w:ascii="仿宋" w:hAnsi="仿宋" w:eastAsia="仿宋"/>
                <w:sz w:val="28"/>
              </w:rPr>
              <w:t>手拉葫芦 25米链1吨</w:t>
            </w:r>
          </w:p>
        </w:tc>
        <w:tc>
          <w:tcPr>
            <w:tcW w:w="2410" w:type="dxa"/>
            <w:vAlign w:val="center"/>
          </w:tcPr>
          <w:p>
            <w:pPr>
              <w:jc w:val="center"/>
              <w:rPr>
                <w:rFonts w:ascii="仿宋" w:hAnsi="仿宋" w:eastAsia="仿宋"/>
                <w:sz w:val="28"/>
                <w:szCs w:val="28"/>
              </w:rPr>
            </w:pPr>
            <w:r>
              <w:rPr>
                <w:rFonts w:hint="eastAsia" w:ascii="仿宋" w:hAnsi="仿宋" w:eastAsia="仿宋"/>
                <w:sz w:val="28"/>
                <w:szCs w:val="28"/>
              </w:rPr>
              <w:t>675元/个</w:t>
            </w:r>
          </w:p>
        </w:tc>
        <w:tc>
          <w:tcPr>
            <w:tcW w:w="1701" w:type="dxa"/>
            <w:vMerge w:val="continue"/>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Merge w:val="continue"/>
            <w:vAlign w:val="center"/>
          </w:tcPr>
          <w:p>
            <w:pPr>
              <w:jc w:val="center"/>
              <w:rPr>
                <w:rFonts w:ascii="仿宋" w:hAnsi="仿宋" w:eastAsia="仿宋"/>
                <w:sz w:val="28"/>
                <w:szCs w:val="28"/>
              </w:rPr>
            </w:pPr>
          </w:p>
        </w:tc>
        <w:tc>
          <w:tcPr>
            <w:tcW w:w="3118" w:type="dxa"/>
            <w:vAlign w:val="center"/>
          </w:tcPr>
          <w:p>
            <w:pPr>
              <w:jc w:val="center"/>
              <w:rPr>
                <w:rFonts w:ascii="仿宋" w:hAnsi="仿宋" w:eastAsia="仿宋"/>
                <w:sz w:val="28"/>
              </w:rPr>
            </w:pPr>
            <w:r>
              <w:rPr>
                <w:rFonts w:hint="eastAsia" w:ascii="仿宋" w:hAnsi="仿宋" w:eastAsia="仿宋"/>
                <w:sz w:val="28"/>
              </w:rPr>
              <w:t>电动葫芦 15米链1吨</w:t>
            </w:r>
          </w:p>
        </w:tc>
        <w:tc>
          <w:tcPr>
            <w:tcW w:w="2410" w:type="dxa"/>
            <w:vAlign w:val="center"/>
          </w:tcPr>
          <w:p>
            <w:pPr>
              <w:jc w:val="center"/>
              <w:rPr>
                <w:rFonts w:ascii="仿宋" w:hAnsi="仿宋" w:eastAsia="仿宋"/>
                <w:sz w:val="28"/>
                <w:szCs w:val="28"/>
              </w:rPr>
            </w:pPr>
            <w:r>
              <w:rPr>
                <w:rFonts w:hint="eastAsia" w:ascii="仿宋" w:hAnsi="仿宋" w:eastAsia="仿宋"/>
                <w:sz w:val="28"/>
                <w:szCs w:val="28"/>
              </w:rPr>
              <w:t>1800元/个</w:t>
            </w:r>
          </w:p>
        </w:tc>
        <w:tc>
          <w:tcPr>
            <w:tcW w:w="1701" w:type="dxa"/>
            <w:vMerge w:val="continue"/>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Merge w:val="continue"/>
            <w:vAlign w:val="center"/>
          </w:tcPr>
          <w:p>
            <w:pPr>
              <w:jc w:val="center"/>
              <w:rPr>
                <w:rFonts w:ascii="仿宋" w:hAnsi="仿宋" w:eastAsia="仿宋"/>
                <w:sz w:val="28"/>
                <w:szCs w:val="28"/>
              </w:rPr>
            </w:pPr>
          </w:p>
        </w:tc>
        <w:tc>
          <w:tcPr>
            <w:tcW w:w="3118" w:type="dxa"/>
            <w:vAlign w:val="center"/>
          </w:tcPr>
          <w:p>
            <w:pPr>
              <w:jc w:val="center"/>
              <w:rPr>
                <w:rFonts w:ascii="仿宋" w:hAnsi="仿宋" w:eastAsia="仿宋"/>
                <w:sz w:val="28"/>
              </w:rPr>
            </w:pPr>
            <w:r>
              <w:rPr>
                <w:rFonts w:hint="eastAsia" w:ascii="仿宋" w:hAnsi="仿宋" w:eastAsia="仿宋"/>
                <w:sz w:val="28"/>
              </w:rPr>
              <w:t>电动葫芦 25米链1吨</w:t>
            </w:r>
          </w:p>
        </w:tc>
        <w:tc>
          <w:tcPr>
            <w:tcW w:w="2410" w:type="dxa"/>
            <w:vAlign w:val="center"/>
          </w:tcPr>
          <w:p>
            <w:pPr>
              <w:jc w:val="center"/>
              <w:rPr>
                <w:rFonts w:ascii="仿宋" w:hAnsi="仿宋" w:eastAsia="仿宋"/>
                <w:sz w:val="28"/>
                <w:szCs w:val="28"/>
              </w:rPr>
            </w:pPr>
            <w:r>
              <w:rPr>
                <w:rFonts w:hint="eastAsia" w:ascii="仿宋" w:hAnsi="仿宋" w:eastAsia="仿宋"/>
                <w:sz w:val="28"/>
                <w:szCs w:val="28"/>
              </w:rPr>
              <w:t>2250元/个</w:t>
            </w:r>
          </w:p>
        </w:tc>
        <w:tc>
          <w:tcPr>
            <w:tcW w:w="1701" w:type="dxa"/>
            <w:vMerge w:val="continue"/>
            <w:vAlign w:val="center"/>
          </w:tcPr>
          <w:p>
            <w:pPr>
              <w:jc w:val="center"/>
              <w:rPr>
                <w:rFonts w:ascii="仿宋" w:hAnsi="仿宋" w:eastAsia="仿宋"/>
                <w:sz w:val="28"/>
                <w:szCs w:val="28"/>
              </w:rPr>
            </w:pPr>
          </w:p>
        </w:tc>
      </w:tr>
    </w:tbl>
    <w:p>
      <w:pPr>
        <w:rPr>
          <w:rFonts w:ascii="仿宋" w:hAnsi="仿宋" w:eastAsia="仿宋"/>
          <w:sz w:val="28"/>
          <w:szCs w:val="28"/>
        </w:rPr>
      </w:pPr>
      <w:r>
        <w:rPr>
          <w:rFonts w:hint="eastAsia" w:ascii="仿宋" w:hAnsi="仿宋" w:eastAsia="仿宋"/>
          <w:sz w:val="28"/>
          <w:szCs w:val="28"/>
        </w:rPr>
        <w:t>备注</w:t>
      </w:r>
      <w:r>
        <w:rPr>
          <w:rFonts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1、申请</w:t>
      </w:r>
      <w:r>
        <w:rPr>
          <w:rFonts w:ascii="仿宋" w:hAnsi="仿宋" w:eastAsia="仿宋"/>
          <w:sz w:val="28"/>
          <w:szCs w:val="28"/>
        </w:rPr>
        <w:t>吊点服务的使用方须租赁展馆统一提供的葫芦设备。</w:t>
      </w:r>
    </w:p>
    <w:p>
      <w:pPr>
        <w:rPr>
          <w:rFonts w:ascii="仿宋" w:hAnsi="仿宋" w:eastAsia="仿宋"/>
          <w:sz w:val="28"/>
          <w:szCs w:val="28"/>
        </w:rPr>
      </w:pPr>
      <w:r>
        <w:rPr>
          <w:rFonts w:hint="eastAsia" w:ascii="仿宋" w:hAnsi="仿宋" w:eastAsia="仿宋"/>
          <w:sz w:val="28"/>
          <w:szCs w:val="28"/>
        </w:rPr>
        <w:t xml:space="preserve">    2、吊点服务费分为吊点费和葫芦租赁服务费，包含链条收复服务及</w:t>
      </w:r>
      <w:r>
        <w:rPr>
          <w:rFonts w:ascii="仿宋" w:hAnsi="仿宋" w:eastAsia="仿宋"/>
          <w:sz w:val="28"/>
          <w:szCs w:val="28"/>
        </w:rPr>
        <w:t>葫芦电费</w:t>
      </w:r>
      <w:r>
        <w:rPr>
          <w:rFonts w:hint="eastAsia" w:ascii="仿宋" w:hAnsi="仿宋" w:eastAsia="仿宋"/>
          <w:sz w:val="28"/>
          <w:szCs w:val="28"/>
        </w:rPr>
        <w:t>；不包含Truss架的租赁</w:t>
      </w:r>
      <w:r>
        <w:rPr>
          <w:rFonts w:ascii="仿宋" w:hAnsi="仿宋" w:eastAsia="仿宋"/>
          <w:sz w:val="28"/>
          <w:szCs w:val="28"/>
        </w:rPr>
        <w:t>费用</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3、吊点</w:t>
      </w:r>
      <w:r>
        <w:rPr>
          <w:rFonts w:ascii="仿宋" w:hAnsi="仿宋" w:eastAsia="仿宋"/>
          <w:sz w:val="28"/>
          <w:szCs w:val="28"/>
        </w:rPr>
        <w:t>服务费</w:t>
      </w:r>
      <w:r>
        <w:rPr>
          <w:rFonts w:hint="eastAsia" w:ascii="仿宋" w:hAnsi="仿宋" w:eastAsia="仿宋"/>
          <w:sz w:val="28"/>
          <w:szCs w:val="28"/>
        </w:rPr>
        <w:t>须</w:t>
      </w:r>
      <w:r>
        <w:rPr>
          <w:rFonts w:ascii="仿宋" w:hAnsi="仿宋" w:eastAsia="仿宋"/>
          <w:sz w:val="28"/>
          <w:szCs w:val="28"/>
        </w:rPr>
        <w:t>在进场前</w:t>
      </w:r>
      <w:r>
        <w:rPr>
          <w:rFonts w:hint="eastAsia" w:ascii="仿宋" w:hAnsi="仿宋" w:eastAsia="仿宋"/>
          <w:sz w:val="28"/>
          <w:szCs w:val="28"/>
        </w:rPr>
        <w:t>15个</w:t>
      </w:r>
      <w:r>
        <w:rPr>
          <w:rFonts w:ascii="仿宋" w:hAnsi="仿宋" w:eastAsia="仿宋"/>
          <w:sz w:val="28"/>
          <w:szCs w:val="28"/>
        </w:rPr>
        <w:t>自然日交与展馆方，</w:t>
      </w:r>
      <w:r>
        <w:rPr>
          <w:rFonts w:hint="eastAsia" w:ascii="仿宋" w:hAnsi="仿宋" w:eastAsia="仿宋"/>
          <w:sz w:val="28"/>
          <w:szCs w:val="28"/>
        </w:rPr>
        <w:t>展馆方在</w:t>
      </w:r>
      <w:r>
        <w:rPr>
          <w:rFonts w:ascii="仿宋" w:hAnsi="仿宋" w:eastAsia="仿宋"/>
          <w:sz w:val="28"/>
          <w:szCs w:val="28"/>
        </w:rPr>
        <w:t>确认款项</w:t>
      </w:r>
      <w:r>
        <w:rPr>
          <w:rFonts w:hint="eastAsia" w:ascii="仿宋" w:hAnsi="仿宋" w:eastAsia="仿宋"/>
          <w:sz w:val="28"/>
          <w:szCs w:val="28"/>
        </w:rPr>
        <w:t>收到</w:t>
      </w:r>
      <w:r>
        <w:rPr>
          <w:rFonts w:ascii="仿宋" w:hAnsi="仿宋" w:eastAsia="仿宋"/>
          <w:sz w:val="28"/>
          <w:szCs w:val="28"/>
        </w:rPr>
        <w:t>后</w:t>
      </w:r>
      <w:r>
        <w:rPr>
          <w:rFonts w:hint="eastAsia" w:ascii="仿宋" w:hAnsi="仿宋" w:eastAsia="仿宋"/>
          <w:sz w:val="28"/>
          <w:szCs w:val="28"/>
        </w:rPr>
        <w:t>安排</w:t>
      </w:r>
      <w:r>
        <w:rPr>
          <w:rFonts w:ascii="仿宋" w:hAnsi="仿宋" w:eastAsia="仿宋"/>
          <w:sz w:val="28"/>
          <w:szCs w:val="28"/>
        </w:rPr>
        <w:t>系统</w:t>
      </w:r>
      <w:r>
        <w:rPr>
          <w:rFonts w:hint="eastAsia" w:ascii="仿宋" w:hAnsi="仿宋" w:eastAsia="仿宋"/>
          <w:sz w:val="28"/>
          <w:szCs w:val="28"/>
        </w:rPr>
        <w:t>下</w:t>
      </w:r>
      <w:r>
        <w:rPr>
          <w:rFonts w:ascii="仿宋" w:hAnsi="仿宋" w:eastAsia="仿宋"/>
          <w:sz w:val="28"/>
          <w:szCs w:val="28"/>
        </w:rPr>
        <w:t>单</w:t>
      </w:r>
      <w:r>
        <w:rPr>
          <w:rFonts w:hint="eastAsia" w:ascii="仿宋" w:hAnsi="仿宋" w:eastAsia="仿宋"/>
          <w:sz w:val="28"/>
          <w:szCs w:val="28"/>
        </w:rPr>
        <w:t>及</w:t>
      </w:r>
      <w:r>
        <w:rPr>
          <w:rFonts w:ascii="仿宋" w:hAnsi="仿宋" w:eastAsia="仿宋"/>
          <w:sz w:val="28"/>
          <w:szCs w:val="28"/>
        </w:rPr>
        <w:t>安装。</w:t>
      </w:r>
    </w:p>
    <w:p>
      <w:pPr>
        <w:ind w:firstLine="560" w:firstLineChars="200"/>
        <w:rPr>
          <w:rFonts w:ascii="仿宋" w:hAnsi="仿宋" w:eastAsia="仿宋"/>
          <w:sz w:val="28"/>
          <w:szCs w:val="28"/>
        </w:rPr>
      </w:pPr>
      <w:r>
        <w:rPr>
          <w:rFonts w:hint="eastAsia" w:ascii="仿宋" w:hAnsi="仿宋" w:eastAsia="仿宋"/>
          <w:sz w:val="28"/>
          <w:szCs w:val="28"/>
        </w:rPr>
        <w:t>4、葫芦的租赁服务包含葫芦出租、葫芦安装。</w:t>
      </w:r>
    </w:p>
    <w:p>
      <w:pPr>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吊点申请截止时间请</w:t>
      </w:r>
      <w:r>
        <w:rPr>
          <w:rFonts w:hint="eastAsia" w:ascii="仿宋" w:hAnsi="仿宋" w:eastAsia="仿宋"/>
          <w:sz w:val="28"/>
          <w:szCs w:val="28"/>
        </w:rPr>
        <w:t>参照《五、吊点服务申请流程及相关要求》的吊点</w:t>
      </w:r>
      <w:r>
        <w:rPr>
          <w:rFonts w:ascii="仿宋" w:hAnsi="仿宋" w:eastAsia="仿宋"/>
          <w:sz w:val="28"/>
          <w:szCs w:val="28"/>
        </w:rPr>
        <w:t>服务申请相关要求。</w:t>
      </w:r>
    </w:p>
    <w:p>
      <w:pPr>
        <w:rPr>
          <w:rFonts w:ascii="仿宋" w:hAnsi="仿宋" w:eastAsia="仿宋"/>
          <w:sz w:val="28"/>
          <w:szCs w:val="28"/>
        </w:rPr>
      </w:pPr>
    </w:p>
    <w:p>
      <w:pPr>
        <w:pStyle w:val="3"/>
        <w:rPr>
          <w:rFonts w:ascii="仿宋" w:hAnsi="仿宋" w:eastAsia="仿宋"/>
          <w:sz w:val="28"/>
          <w:szCs w:val="28"/>
        </w:rPr>
      </w:pPr>
      <w:bookmarkStart w:id="10" w:name="_Toc534270462"/>
      <w:r>
        <w:rPr>
          <w:rFonts w:hint="eastAsia" w:ascii="仿宋" w:hAnsi="仿宋" w:eastAsia="仿宋"/>
          <w:sz w:val="28"/>
          <w:szCs w:val="28"/>
        </w:rPr>
        <w:t>（二）设备租赁</w:t>
      </w:r>
      <w:r>
        <w:rPr>
          <w:rFonts w:ascii="仿宋" w:hAnsi="仿宋" w:eastAsia="仿宋"/>
          <w:sz w:val="28"/>
          <w:szCs w:val="28"/>
        </w:rPr>
        <w:t>收费标准</w:t>
      </w:r>
      <w:bookmarkEnd w:id="10"/>
    </w:p>
    <w:tbl>
      <w:tblPr>
        <w:tblStyle w:val="17"/>
        <w:tblW w:w="7977" w:type="dxa"/>
        <w:tblInd w:w="-6" w:type="dxa"/>
        <w:tblBorders>
          <w:top w:val="single" w:color="auto" w:sz="4" w:space="0"/>
          <w:left w:val="single" w:color="auto" w:sz="4" w:space="0"/>
          <w:bottom w:val="single" w:color="auto" w:sz="4" w:space="0"/>
          <w:right w:val="single" w:color="auto" w:sz="4"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1287"/>
        <w:gridCol w:w="4082"/>
        <w:gridCol w:w="2608"/>
      </w:tblGrid>
      <w:tr>
        <w:tblPrEx>
          <w:tblBorders>
            <w:top w:val="single" w:color="auto" w:sz="4" w:space="0"/>
            <w:left w:val="single" w:color="auto" w:sz="4" w:space="0"/>
            <w:bottom w:val="single" w:color="auto" w:sz="4" w:space="0"/>
            <w:right w:val="single" w:color="auto" w:sz="4"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atLeast"/>
        </w:trPr>
        <w:tc>
          <w:tcPr>
            <w:tcW w:w="128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仿宋" w:hAnsi="仿宋" w:eastAsia="仿宋" w:cs="仿宋"/>
                <w:kern w:val="0"/>
                <w:szCs w:val="21"/>
              </w:rPr>
            </w:pPr>
            <w:r>
              <w:rPr>
                <w:rFonts w:hint="eastAsia" w:ascii="仿宋" w:hAnsi="仿宋" w:eastAsia="仿宋" w:cs="仿宋"/>
                <w:kern w:val="0"/>
                <w:szCs w:val="21"/>
              </w:rPr>
              <w:t>项 目</w:t>
            </w:r>
          </w:p>
        </w:tc>
        <w:tc>
          <w:tcPr>
            <w:tcW w:w="4082"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仿宋" w:hAnsi="仿宋" w:eastAsia="仿宋" w:cs="仿宋"/>
                <w:kern w:val="0"/>
                <w:szCs w:val="21"/>
              </w:rPr>
            </w:pPr>
            <w:r>
              <w:rPr>
                <w:rFonts w:hint="eastAsia" w:ascii="仿宋" w:hAnsi="仿宋" w:eastAsia="仿宋" w:cs="仿宋"/>
                <w:kern w:val="0"/>
                <w:szCs w:val="21"/>
              </w:rPr>
              <w:t>名 称 / 规 格</w:t>
            </w:r>
          </w:p>
        </w:tc>
        <w:tc>
          <w:tcPr>
            <w:tcW w:w="2608" w:type="dxa"/>
            <w:tcBorders>
              <w:tl2br w:val="nil"/>
              <w:tr2bl w:val="nil"/>
            </w:tcBorders>
            <w:shd w:val="clear" w:color="auto" w:fill="auto"/>
            <w:vAlign w:val="center"/>
          </w:tcPr>
          <w:p>
            <w:pPr>
              <w:widowControl/>
              <w:autoSpaceDE w:val="0"/>
              <w:autoSpaceDN w:val="0"/>
              <w:adjustRightInd w:val="0"/>
              <w:jc w:val="center"/>
              <w:rPr>
                <w:rFonts w:ascii="仿宋" w:hAnsi="仿宋" w:eastAsia="仿宋" w:cs="仿宋"/>
                <w:kern w:val="0"/>
                <w:szCs w:val="21"/>
              </w:rPr>
            </w:pPr>
            <w:r>
              <w:rPr>
                <w:rFonts w:hint="eastAsia" w:ascii="仿宋" w:hAnsi="仿宋" w:eastAsia="仿宋" w:cs="仿宋"/>
                <w:kern w:val="0"/>
                <w:szCs w:val="21"/>
              </w:rPr>
              <w:t>单价（元）</w:t>
            </w:r>
          </w:p>
          <w:p>
            <w:pPr>
              <w:widowControl/>
              <w:autoSpaceDE w:val="0"/>
              <w:autoSpaceDN w:val="0"/>
              <w:adjustRightInd w:val="0"/>
              <w:jc w:val="center"/>
              <w:rPr>
                <w:rFonts w:ascii="仿宋" w:hAnsi="仿宋" w:eastAsia="仿宋" w:cs="仿宋"/>
                <w:kern w:val="0"/>
                <w:szCs w:val="21"/>
              </w:rPr>
            </w:pPr>
            <w:r>
              <w:rPr>
                <w:rFonts w:hint="eastAsia" w:ascii="仿宋" w:hAnsi="仿宋" w:eastAsia="仿宋" w:cs="仿宋"/>
                <w:b/>
                <w:bCs/>
                <w:kern w:val="0"/>
                <w:sz w:val="18"/>
                <w:szCs w:val="18"/>
              </w:rPr>
              <w:t>（人民币/展期/活动</w:t>
            </w:r>
            <w:r>
              <w:rPr>
                <w:rFonts w:ascii="仿宋" w:hAnsi="仿宋" w:eastAsia="仿宋" w:cs="仿宋"/>
                <w:b/>
                <w:bCs/>
                <w:kern w:val="0"/>
                <w:sz w:val="18"/>
                <w:szCs w:val="18"/>
              </w:rPr>
              <w:t>期</w:t>
            </w:r>
            <w:r>
              <w:rPr>
                <w:rFonts w:hint="eastAsia" w:ascii="仿宋" w:hAnsi="仿宋" w:eastAsia="仿宋" w:cs="仿宋"/>
                <w:b/>
                <w:bCs/>
                <w:kern w:val="0"/>
                <w:sz w:val="18"/>
                <w:szCs w:val="18"/>
              </w:rPr>
              <w:t>）</w:t>
            </w:r>
          </w:p>
        </w:tc>
      </w:tr>
      <w:tr>
        <w:tblPrEx>
          <w:tblBorders>
            <w:top w:val="single" w:color="auto" w:sz="4" w:space="0"/>
            <w:left w:val="single" w:color="auto" w:sz="4" w:space="0"/>
            <w:bottom w:val="single" w:color="auto" w:sz="4" w:space="0"/>
            <w:right w:val="single" w:color="auto" w:sz="4"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680" w:hRule="atLeast"/>
        </w:trPr>
        <w:tc>
          <w:tcPr>
            <w:tcW w:w="1287" w:type="dxa"/>
            <w:vMerge w:val="restart"/>
            <w:tcBorders>
              <w:tl2br w:val="nil"/>
              <w:tr2bl w:val="nil"/>
            </w:tcBorders>
            <w:shd w:val="clear" w:color="auto" w:fill="auto"/>
            <w:tcMar>
              <w:top w:w="0" w:type="dxa"/>
              <w:left w:w="0" w:type="dxa"/>
              <w:bottom w:w="0" w:type="dxa"/>
              <w:right w:w="0" w:type="dxa"/>
            </w:tcMar>
            <w:vAlign w:val="center"/>
          </w:tcPr>
          <w:p>
            <w:pPr>
              <w:jc w:val="center"/>
              <w:rPr>
                <w:rFonts w:ascii="仿宋" w:hAnsi="仿宋" w:eastAsia="仿宋"/>
                <w:sz w:val="28"/>
                <w:szCs w:val="28"/>
              </w:rPr>
            </w:pPr>
            <w:r>
              <w:rPr>
                <w:rFonts w:hint="eastAsia" w:ascii="仿宋" w:hAnsi="仿宋" w:eastAsia="仿宋"/>
                <w:sz w:val="28"/>
                <w:szCs w:val="28"/>
              </w:rPr>
              <w:t>Truss架租赁</w:t>
            </w:r>
          </w:p>
        </w:tc>
        <w:tc>
          <w:tcPr>
            <w:tcW w:w="4082"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仿宋" w:hAnsi="仿宋" w:eastAsia="仿宋" w:cs="仿宋"/>
                <w:kern w:val="0"/>
                <w:szCs w:val="21"/>
              </w:rPr>
            </w:pPr>
            <w:r>
              <w:rPr>
                <w:rFonts w:hint="eastAsia" w:ascii="仿宋" w:hAnsi="仿宋" w:eastAsia="仿宋" w:cs="仿宋"/>
                <w:kern w:val="0"/>
                <w:szCs w:val="21"/>
              </w:rPr>
              <w:t>Truss架（铝本色） 300*300</w:t>
            </w:r>
          </w:p>
        </w:tc>
        <w:tc>
          <w:tcPr>
            <w:tcW w:w="2608" w:type="dxa"/>
            <w:tcBorders>
              <w:tl2br w:val="nil"/>
              <w:tr2bl w:val="nil"/>
            </w:tcBorders>
            <w:shd w:val="clear" w:color="auto" w:fill="auto"/>
            <w:vAlign w:val="center"/>
          </w:tcPr>
          <w:p>
            <w:pPr>
              <w:widowControl/>
              <w:autoSpaceDE w:val="0"/>
              <w:autoSpaceDN w:val="0"/>
              <w:adjustRightInd w:val="0"/>
              <w:spacing w:line="300" w:lineRule="atLeast"/>
              <w:jc w:val="center"/>
              <w:rPr>
                <w:rFonts w:ascii="仿宋" w:hAnsi="仿宋" w:eastAsia="仿宋" w:cs="仿宋"/>
                <w:kern w:val="0"/>
                <w:szCs w:val="21"/>
              </w:rPr>
            </w:pPr>
            <w:r>
              <w:rPr>
                <w:rFonts w:hint="eastAsia" w:ascii="仿宋" w:hAnsi="仿宋" w:eastAsia="仿宋" w:cs="仿宋"/>
                <w:kern w:val="0"/>
                <w:szCs w:val="21"/>
              </w:rPr>
              <w:t>150元/米</w:t>
            </w:r>
          </w:p>
        </w:tc>
      </w:tr>
      <w:tr>
        <w:tblPrEx>
          <w:tblBorders>
            <w:top w:val="single" w:color="auto" w:sz="4" w:space="0"/>
            <w:left w:val="single" w:color="auto" w:sz="4" w:space="0"/>
            <w:bottom w:val="single" w:color="auto" w:sz="4" w:space="0"/>
            <w:right w:val="single" w:color="auto" w:sz="4"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680" w:hRule="atLeast"/>
        </w:trPr>
        <w:tc>
          <w:tcPr>
            <w:tcW w:w="1287" w:type="dxa"/>
            <w:vMerge w:val="continue"/>
            <w:tcBorders>
              <w:tl2br w:val="nil"/>
              <w:tr2bl w:val="nil"/>
            </w:tcBorders>
            <w:shd w:val="clear" w:color="auto" w:fill="auto"/>
            <w:tcMar>
              <w:top w:w="0" w:type="dxa"/>
              <w:left w:w="0" w:type="dxa"/>
              <w:bottom w:w="0" w:type="dxa"/>
              <w:right w:w="0" w:type="dxa"/>
            </w:tcMar>
            <w:vAlign w:val="center"/>
          </w:tcPr>
          <w:p>
            <w:pPr>
              <w:autoSpaceDE w:val="0"/>
              <w:autoSpaceDN w:val="0"/>
              <w:adjustRightInd w:val="0"/>
              <w:spacing w:line="300" w:lineRule="atLeast"/>
              <w:jc w:val="center"/>
              <w:rPr>
                <w:rFonts w:ascii="仿宋" w:hAnsi="仿宋" w:eastAsia="仿宋" w:cs="仿宋"/>
                <w:kern w:val="0"/>
                <w:szCs w:val="21"/>
              </w:rPr>
            </w:pPr>
          </w:p>
        </w:tc>
        <w:tc>
          <w:tcPr>
            <w:tcW w:w="4082"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仿宋" w:hAnsi="仿宋" w:eastAsia="仿宋" w:cs="仿宋"/>
                <w:kern w:val="0"/>
                <w:szCs w:val="21"/>
              </w:rPr>
            </w:pPr>
            <w:r>
              <w:rPr>
                <w:rFonts w:hint="eastAsia" w:ascii="仿宋" w:hAnsi="仿宋" w:eastAsia="仿宋" w:cs="仿宋"/>
                <w:kern w:val="0"/>
                <w:szCs w:val="21"/>
              </w:rPr>
              <w:t>Truss架（铝本色） 400*400</w:t>
            </w:r>
          </w:p>
        </w:tc>
        <w:tc>
          <w:tcPr>
            <w:tcW w:w="2608" w:type="dxa"/>
            <w:tcBorders>
              <w:tl2br w:val="nil"/>
              <w:tr2bl w:val="nil"/>
            </w:tcBorders>
            <w:shd w:val="clear" w:color="auto" w:fill="auto"/>
            <w:vAlign w:val="center"/>
          </w:tcPr>
          <w:p>
            <w:pPr>
              <w:widowControl/>
              <w:autoSpaceDE w:val="0"/>
              <w:autoSpaceDN w:val="0"/>
              <w:adjustRightInd w:val="0"/>
              <w:spacing w:line="300" w:lineRule="atLeast"/>
              <w:jc w:val="center"/>
              <w:rPr>
                <w:rFonts w:ascii="仿宋" w:hAnsi="仿宋" w:eastAsia="仿宋" w:cs="仿宋"/>
                <w:kern w:val="0"/>
                <w:szCs w:val="21"/>
              </w:rPr>
            </w:pPr>
            <w:r>
              <w:rPr>
                <w:rFonts w:hint="eastAsia" w:ascii="仿宋" w:hAnsi="仿宋" w:eastAsia="仿宋" w:cs="仿宋"/>
                <w:kern w:val="0"/>
                <w:szCs w:val="21"/>
              </w:rPr>
              <w:t>225元/米</w:t>
            </w:r>
          </w:p>
        </w:tc>
      </w:tr>
      <w:tr>
        <w:tblPrEx>
          <w:tblBorders>
            <w:top w:val="single" w:color="auto" w:sz="4" w:space="0"/>
            <w:left w:val="single" w:color="auto" w:sz="4" w:space="0"/>
            <w:bottom w:val="single" w:color="auto" w:sz="4" w:space="0"/>
            <w:right w:val="single" w:color="auto" w:sz="4"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680" w:hRule="atLeast"/>
        </w:trPr>
        <w:tc>
          <w:tcPr>
            <w:tcW w:w="1287" w:type="dxa"/>
            <w:vMerge w:val="continue"/>
            <w:tcBorders>
              <w:tl2br w:val="nil"/>
              <w:tr2bl w:val="nil"/>
            </w:tcBorders>
            <w:shd w:val="clear" w:color="auto" w:fill="auto"/>
            <w:tcMar>
              <w:top w:w="0" w:type="dxa"/>
              <w:left w:w="0" w:type="dxa"/>
              <w:bottom w:w="0" w:type="dxa"/>
              <w:right w:w="0" w:type="dxa"/>
            </w:tcMar>
            <w:vAlign w:val="center"/>
          </w:tcPr>
          <w:p>
            <w:pPr>
              <w:autoSpaceDE w:val="0"/>
              <w:autoSpaceDN w:val="0"/>
              <w:adjustRightInd w:val="0"/>
              <w:spacing w:line="300" w:lineRule="atLeast"/>
              <w:jc w:val="center"/>
              <w:rPr>
                <w:rFonts w:ascii="仿宋" w:hAnsi="仿宋" w:eastAsia="仿宋" w:cs="仿宋"/>
                <w:kern w:val="0"/>
                <w:szCs w:val="21"/>
              </w:rPr>
            </w:pPr>
          </w:p>
        </w:tc>
        <w:tc>
          <w:tcPr>
            <w:tcW w:w="4082"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仿宋" w:hAnsi="仿宋" w:eastAsia="仿宋" w:cs="仿宋"/>
                <w:kern w:val="0"/>
                <w:szCs w:val="21"/>
              </w:rPr>
            </w:pPr>
            <w:r>
              <w:rPr>
                <w:rFonts w:hint="eastAsia" w:ascii="仿宋" w:hAnsi="仿宋" w:eastAsia="仿宋" w:cs="仿宋"/>
                <w:kern w:val="0"/>
                <w:szCs w:val="21"/>
              </w:rPr>
              <w:t>Truss架（铝本色） 400*600</w:t>
            </w:r>
          </w:p>
        </w:tc>
        <w:tc>
          <w:tcPr>
            <w:tcW w:w="2608" w:type="dxa"/>
            <w:tcBorders>
              <w:tl2br w:val="nil"/>
              <w:tr2bl w:val="nil"/>
            </w:tcBorders>
            <w:shd w:val="clear" w:color="auto" w:fill="auto"/>
            <w:vAlign w:val="center"/>
          </w:tcPr>
          <w:p>
            <w:pPr>
              <w:widowControl/>
              <w:autoSpaceDE w:val="0"/>
              <w:autoSpaceDN w:val="0"/>
              <w:adjustRightInd w:val="0"/>
              <w:spacing w:line="300" w:lineRule="atLeast"/>
              <w:jc w:val="center"/>
              <w:rPr>
                <w:rFonts w:ascii="仿宋" w:hAnsi="仿宋" w:eastAsia="仿宋" w:cs="仿宋"/>
                <w:kern w:val="0"/>
                <w:szCs w:val="21"/>
              </w:rPr>
            </w:pPr>
            <w:r>
              <w:rPr>
                <w:rFonts w:hint="eastAsia" w:ascii="仿宋" w:hAnsi="仿宋" w:eastAsia="仿宋" w:cs="仿宋"/>
                <w:kern w:val="0"/>
                <w:szCs w:val="21"/>
              </w:rPr>
              <w:t>270元/米</w:t>
            </w:r>
          </w:p>
        </w:tc>
      </w:tr>
      <w:tr>
        <w:tblPrEx>
          <w:tblBorders>
            <w:top w:val="single" w:color="auto" w:sz="4" w:space="0"/>
            <w:left w:val="single" w:color="auto" w:sz="4" w:space="0"/>
            <w:bottom w:val="single" w:color="auto" w:sz="4" w:space="0"/>
            <w:right w:val="single" w:color="auto" w:sz="4"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680" w:hRule="atLeast"/>
        </w:trPr>
        <w:tc>
          <w:tcPr>
            <w:tcW w:w="1287" w:type="dxa"/>
            <w:vMerge w:val="continue"/>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仿宋" w:hAnsi="仿宋" w:eastAsia="仿宋" w:cs="仿宋"/>
                <w:kern w:val="0"/>
                <w:szCs w:val="21"/>
              </w:rPr>
            </w:pPr>
          </w:p>
        </w:tc>
        <w:tc>
          <w:tcPr>
            <w:tcW w:w="4082"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仿宋" w:hAnsi="仿宋" w:eastAsia="仿宋" w:cs="仿宋"/>
                <w:kern w:val="0"/>
                <w:szCs w:val="21"/>
              </w:rPr>
            </w:pPr>
            <w:r>
              <w:rPr>
                <w:rFonts w:hint="eastAsia" w:ascii="仿宋" w:hAnsi="仿宋" w:eastAsia="仿宋" w:cs="仿宋"/>
                <w:kern w:val="0"/>
                <w:szCs w:val="21"/>
              </w:rPr>
              <w:t>Truss架（铝本色） 600*</w:t>
            </w:r>
            <w:r>
              <w:rPr>
                <w:rFonts w:ascii="仿宋" w:hAnsi="仿宋" w:eastAsia="仿宋" w:cs="仿宋"/>
                <w:kern w:val="0"/>
                <w:szCs w:val="21"/>
              </w:rPr>
              <w:t>7</w:t>
            </w:r>
            <w:r>
              <w:rPr>
                <w:rFonts w:hint="eastAsia" w:ascii="仿宋" w:hAnsi="仿宋" w:eastAsia="仿宋" w:cs="仿宋"/>
                <w:kern w:val="0"/>
                <w:szCs w:val="21"/>
              </w:rPr>
              <w:t>00</w:t>
            </w:r>
          </w:p>
        </w:tc>
        <w:tc>
          <w:tcPr>
            <w:tcW w:w="2608" w:type="dxa"/>
            <w:tcBorders>
              <w:tl2br w:val="nil"/>
              <w:tr2bl w:val="nil"/>
            </w:tcBorders>
            <w:shd w:val="clear" w:color="auto" w:fill="auto"/>
            <w:vAlign w:val="center"/>
          </w:tcPr>
          <w:p>
            <w:pPr>
              <w:widowControl/>
              <w:autoSpaceDE w:val="0"/>
              <w:autoSpaceDN w:val="0"/>
              <w:adjustRightInd w:val="0"/>
              <w:spacing w:line="300" w:lineRule="atLeast"/>
              <w:jc w:val="center"/>
              <w:rPr>
                <w:rFonts w:ascii="仿宋" w:hAnsi="仿宋" w:eastAsia="仿宋" w:cs="仿宋"/>
                <w:kern w:val="0"/>
                <w:szCs w:val="21"/>
              </w:rPr>
            </w:pPr>
            <w:r>
              <w:rPr>
                <w:rFonts w:hint="eastAsia" w:ascii="仿宋" w:hAnsi="仿宋" w:eastAsia="仿宋" w:cs="仿宋"/>
                <w:kern w:val="0"/>
                <w:szCs w:val="21"/>
              </w:rPr>
              <w:t>300元/米</w:t>
            </w:r>
          </w:p>
        </w:tc>
      </w:tr>
    </w:tbl>
    <w:p>
      <w:pPr>
        <w:rPr>
          <w:rFonts w:ascii="仿宋" w:hAnsi="仿宋" w:eastAsia="仿宋"/>
          <w:sz w:val="28"/>
          <w:szCs w:val="28"/>
        </w:rPr>
      </w:pPr>
      <w:r>
        <w:rPr>
          <w:rFonts w:hint="eastAsia" w:ascii="仿宋" w:hAnsi="仿宋" w:eastAsia="仿宋"/>
          <w:sz w:val="28"/>
          <w:szCs w:val="28"/>
        </w:rPr>
        <w:t>备注</w:t>
      </w:r>
      <w:r>
        <w:rPr>
          <w:rFonts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、Truss架</w:t>
      </w:r>
      <w:r>
        <w:rPr>
          <w:rFonts w:ascii="仿宋" w:hAnsi="仿宋" w:eastAsia="仿宋"/>
          <w:sz w:val="28"/>
          <w:szCs w:val="28"/>
        </w:rPr>
        <w:t>租赁服务包含</w:t>
      </w:r>
      <w:r>
        <w:rPr>
          <w:rFonts w:hint="eastAsia" w:ascii="仿宋" w:hAnsi="仿宋" w:eastAsia="仿宋"/>
          <w:sz w:val="28"/>
          <w:szCs w:val="28"/>
        </w:rPr>
        <w:t>架子</w:t>
      </w:r>
      <w:r>
        <w:rPr>
          <w:rFonts w:ascii="仿宋" w:hAnsi="仿宋" w:eastAsia="仿宋"/>
          <w:sz w:val="28"/>
          <w:szCs w:val="28"/>
        </w:rPr>
        <w:t>及组装所需要的相关零配件</w:t>
      </w:r>
      <w:r>
        <w:rPr>
          <w:rFonts w:hint="eastAsia" w:ascii="仿宋" w:hAnsi="仿宋" w:eastAsia="仿宋"/>
          <w:sz w:val="28"/>
          <w:szCs w:val="28"/>
        </w:rPr>
        <w:t>、Truss架组装安装</w:t>
      </w:r>
      <w:r>
        <w:rPr>
          <w:rFonts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Truss架的租赁长度</w:t>
      </w:r>
      <w:r>
        <w:rPr>
          <w:rFonts w:hint="eastAsia" w:ascii="仿宋" w:hAnsi="仿宋" w:eastAsia="仿宋"/>
          <w:sz w:val="28"/>
          <w:szCs w:val="28"/>
        </w:rPr>
        <w:t>数值统一取整，</w:t>
      </w:r>
      <w:r>
        <w:rPr>
          <w:rFonts w:ascii="仿宋" w:hAnsi="仿宋" w:eastAsia="仿宋"/>
          <w:sz w:val="28"/>
          <w:szCs w:val="28"/>
        </w:rPr>
        <w:t>单位为米</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设备租赁费</w:t>
      </w:r>
      <w:r>
        <w:rPr>
          <w:rFonts w:hint="eastAsia" w:ascii="仿宋" w:hAnsi="仿宋" w:eastAsia="仿宋"/>
          <w:sz w:val="28"/>
          <w:szCs w:val="28"/>
        </w:rPr>
        <w:t>须</w:t>
      </w:r>
      <w:r>
        <w:rPr>
          <w:rFonts w:ascii="仿宋" w:hAnsi="仿宋" w:eastAsia="仿宋"/>
          <w:sz w:val="28"/>
          <w:szCs w:val="28"/>
        </w:rPr>
        <w:t>在进场前</w:t>
      </w:r>
      <w:r>
        <w:rPr>
          <w:rFonts w:hint="eastAsia" w:ascii="仿宋" w:hAnsi="仿宋" w:eastAsia="仿宋"/>
          <w:sz w:val="28"/>
          <w:szCs w:val="28"/>
        </w:rPr>
        <w:t>15个</w:t>
      </w:r>
      <w:r>
        <w:rPr>
          <w:rFonts w:ascii="仿宋" w:hAnsi="仿宋" w:eastAsia="仿宋"/>
          <w:sz w:val="28"/>
          <w:szCs w:val="28"/>
        </w:rPr>
        <w:t>自然日交与展馆方，</w:t>
      </w:r>
      <w:r>
        <w:rPr>
          <w:rFonts w:hint="eastAsia" w:ascii="仿宋" w:hAnsi="仿宋" w:eastAsia="仿宋"/>
          <w:sz w:val="28"/>
          <w:szCs w:val="28"/>
        </w:rPr>
        <w:t>展馆方在</w:t>
      </w:r>
      <w:r>
        <w:rPr>
          <w:rFonts w:ascii="仿宋" w:hAnsi="仿宋" w:eastAsia="仿宋"/>
          <w:sz w:val="28"/>
          <w:szCs w:val="28"/>
        </w:rPr>
        <w:t>确认款项</w:t>
      </w:r>
      <w:r>
        <w:rPr>
          <w:rFonts w:hint="eastAsia" w:ascii="仿宋" w:hAnsi="仿宋" w:eastAsia="仿宋"/>
          <w:sz w:val="28"/>
          <w:szCs w:val="28"/>
        </w:rPr>
        <w:t>收到</w:t>
      </w:r>
      <w:r>
        <w:rPr>
          <w:rFonts w:ascii="仿宋" w:hAnsi="仿宋" w:eastAsia="仿宋"/>
          <w:sz w:val="28"/>
          <w:szCs w:val="28"/>
        </w:rPr>
        <w:t>后</w:t>
      </w:r>
      <w:r>
        <w:rPr>
          <w:rFonts w:hint="eastAsia" w:ascii="仿宋" w:hAnsi="仿宋" w:eastAsia="仿宋"/>
          <w:sz w:val="28"/>
          <w:szCs w:val="28"/>
        </w:rPr>
        <w:t>安排</w:t>
      </w:r>
      <w:r>
        <w:rPr>
          <w:rFonts w:ascii="仿宋" w:hAnsi="仿宋" w:eastAsia="仿宋"/>
          <w:sz w:val="28"/>
          <w:szCs w:val="28"/>
        </w:rPr>
        <w:t>系统</w:t>
      </w:r>
      <w:r>
        <w:rPr>
          <w:rFonts w:hint="eastAsia" w:ascii="仿宋" w:hAnsi="仿宋" w:eastAsia="仿宋"/>
          <w:sz w:val="28"/>
          <w:szCs w:val="28"/>
        </w:rPr>
        <w:t>下</w:t>
      </w:r>
      <w:r>
        <w:rPr>
          <w:rFonts w:ascii="仿宋" w:hAnsi="仿宋" w:eastAsia="仿宋"/>
          <w:sz w:val="28"/>
          <w:szCs w:val="28"/>
        </w:rPr>
        <w:t>单</w:t>
      </w:r>
      <w:r>
        <w:rPr>
          <w:rFonts w:hint="eastAsia" w:ascii="仿宋" w:hAnsi="仿宋" w:eastAsia="仿宋"/>
          <w:sz w:val="28"/>
          <w:szCs w:val="28"/>
        </w:rPr>
        <w:t>及准备设备</w:t>
      </w:r>
      <w:r>
        <w:rPr>
          <w:rFonts w:ascii="仿宋" w:hAnsi="仿宋" w:eastAsia="仿宋"/>
          <w:sz w:val="28"/>
          <w:szCs w:val="28"/>
        </w:rPr>
        <w:t>。</w:t>
      </w:r>
    </w:p>
    <w:p>
      <w:pPr>
        <w:ind w:firstLine="560" w:firstLineChars="200"/>
        <w:rPr>
          <w:rFonts w:ascii="仿宋" w:hAnsi="仿宋" w:eastAsia="仿宋"/>
          <w:sz w:val="28"/>
          <w:szCs w:val="28"/>
        </w:rPr>
      </w:pPr>
    </w:p>
    <w:p>
      <w:pPr>
        <w:widowControl/>
        <w:jc w:val="left"/>
        <w:rPr>
          <w:rFonts w:ascii="仿宋" w:hAnsi="仿宋" w:eastAsia="仿宋"/>
          <w:sz w:val="28"/>
          <w:szCs w:val="28"/>
        </w:rPr>
      </w:pPr>
      <w:r>
        <w:rPr>
          <w:rFonts w:ascii="仿宋" w:hAnsi="仿宋" w:eastAsia="仿宋"/>
          <w:sz w:val="28"/>
          <w:szCs w:val="28"/>
        </w:rPr>
        <w:br w:type="page"/>
      </w:r>
    </w:p>
    <w:p>
      <w:pPr>
        <w:pStyle w:val="2"/>
        <w:rPr>
          <w:rFonts w:ascii="仿宋" w:hAnsi="仿宋" w:eastAsia="仿宋"/>
          <w:sz w:val="32"/>
        </w:rPr>
      </w:pPr>
      <w:bookmarkStart w:id="11" w:name="_Toc534270463"/>
      <w:r>
        <w:rPr>
          <w:rFonts w:hint="eastAsia" w:ascii="仿宋" w:hAnsi="仿宋" w:eastAsia="仿宋"/>
          <w:sz w:val="32"/>
        </w:rPr>
        <w:t>五</w:t>
      </w:r>
      <w:r>
        <w:rPr>
          <w:rFonts w:ascii="仿宋" w:hAnsi="仿宋" w:eastAsia="仿宋"/>
          <w:sz w:val="32"/>
        </w:rPr>
        <w:t>、</w:t>
      </w:r>
      <w:r>
        <w:rPr>
          <w:rFonts w:hint="eastAsia" w:ascii="仿宋" w:hAnsi="仿宋" w:eastAsia="仿宋"/>
          <w:sz w:val="32"/>
        </w:rPr>
        <w:t>吊点服务申请流程及</w:t>
      </w:r>
      <w:r>
        <w:rPr>
          <w:rFonts w:ascii="仿宋" w:hAnsi="仿宋" w:eastAsia="仿宋"/>
          <w:sz w:val="32"/>
        </w:rPr>
        <w:t>相关要求</w:t>
      </w:r>
      <w:bookmarkEnd w:id="11"/>
    </w:p>
    <w:p>
      <w:pPr>
        <w:pStyle w:val="3"/>
        <w:rPr>
          <w:rFonts w:ascii="仿宋" w:hAnsi="仿宋" w:eastAsia="仿宋"/>
          <w:sz w:val="28"/>
          <w:szCs w:val="28"/>
        </w:rPr>
      </w:pPr>
      <w:bookmarkStart w:id="12" w:name="_Toc534270464"/>
      <w:r>
        <w:rPr>
          <w:rFonts w:hint="eastAsia" w:ascii="仿宋" w:hAnsi="仿宋" w:eastAsia="仿宋"/>
          <w:sz w:val="28"/>
          <w:szCs w:val="28"/>
        </w:rPr>
        <w:t>（一）吊点</w:t>
      </w:r>
      <w:r>
        <w:rPr>
          <w:rFonts w:ascii="仿宋" w:hAnsi="仿宋" w:eastAsia="仿宋"/>
          <w:sz w:val="28"/>
          <w:szCs w:val="28"/>
        </w:rPr>
        <w:t>服务申请流程</w:t>
      </w:r>
      <w:bookmarkEnd w:id="12"/>
    </w:p>
    <w:p>
      <w:pPr>
        <w:ind w:left="-2" w:leftChars="-1"/>
      </w:pPr>
      <w:r>
        <w:rPr>
          <w:rFonts w:hint="eastAsia"/>
        </w:rPr>
        <w:drawing>
          <wp:inline distT="0" distB="0" distL="0" distR="0">
            <wp:extent cx="5697220" cy="72675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10880" cy="7284223"/>
                    </a:xfrm>
                    <a:prstGeom prst="rect">
                      <a:avLst/>
                    </a:prstGeom>
                  </pic:spPr>
                </pic:pic>
              </a:graphicData>
            </a:graphic>
          </wp:inline>
        </w:drawing>
      </w:r>
      <w:r>
        <w:drawing>
          <wp:inline distT="0" distB="0" distL="0" distR="0">
            <wp:extent cx="3913505" cy="68103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921788" cy="6823775"/>
                    </a:xfrm>
                    <a:prstGeom prst="rect">
                      <a:avLst/>
                    </a:prstGeom>
                  </pic:spPr>
                </pic:pic>
              </a:graphicData>
            </a:graphic>
          </wp:inline>
        </w:drawing>
      </w:r>
    </w:p>
    <w:p>
      <w:pPr>
        <w:widowControl/>
        <w:jc w:val="left"/>
      </w:pPr>
      <w:r>
        <w:br w:type="page"/>
      </w:r>
    </w:p>
    <w:p>
      <w:pPr>
        <w:pStyle w:val="3"/>
        <w:rPr>
          <w:rFonts w:ascii="仿宋" w:hAnsi="仿宋" w:eastAsia="仿宋"/>
          <w:sz w:val="28"/>
          <w:szCs w:val="28"/>
        </w:rPr>
      </w:pPr>
      <w:bookmarkStart w:id="13" w:name="_Toc534270465"/>
      <w:r>
        <w:rPr>
          <w:rFonts w:hint="eastAsia" w:ascii="仿宋" w:hAnsi="仿宋" w:eastAsia="仿宋"/>
          <w:sz w:val="28"/>
          <w:szCs w:val="28"/>
        </w:rPr>
        <w:t>（二）吊点</w:t>
      </w:r>
      <w:r>
        <w:rPr>
          <w:rFonts w:ascii="仿宋" w:hAnsi="仿宋" w:eastAsia="仿宋"/>
          <w:sz w:val="28"/>
          <w:szCs w:val="28"/>
        </w:rPr>
        <w:t>服务申请相关要求</w:t>
      </w:r>
      <w:bookmarkEnd w:id="13"/>
    </w:p>
    <w:p>
      <w:pPr>
        <w:numPr>
          <w:ilvl w:val="0"/>
          <w:numId w:val="1"/>
        </w:numPr>
        <w:wordWrap w:val="0"/>
        <w:topLinePunct/>
        <w:adjustRightInd w:val="0"/>
        <w:snapToGrid w:val="0"/>
        <w:spacing w:line="360" w:lineRule="auto"/>
        <w:rPr>
          <w:rFonts w:ascii="仿宋" w:hAnsi="仿宋" w:eastAsia="仿宋" w:cs="Arial"/>
          <w:sz w:val="28"/>
          <w:szCs w:val="28"/>
        </w:rPr>
      </w:pPr>
      <w:r>
        <w:rPr>
          <w:rFonts w:hint="eastAsia" w:ascii="仿宋" w:hAnsi="仿宋" w:eastAsia="仿宋" w:cs="Arial"/>
          <w:sz w:val="28"/>
          <w:szCs w:val="28"/>
        </w:rPr>
        <w:t>吊点使用</w:t>
      </w:r>
      <w:r>
        <w:rPr>
          <w:rFonts w:ascii="仿宋" w:hAnsi="仿宋" w:eastAsia="仿宋" w:cs="Arial"/>
          <w:sz w:val="28"/>
          <w:szCs w:val="28"/>
        </w:rPr>
        <w:t>方</w:t>
      </w:r>
      <w:r>
        <w:rPr>
          <w:rFonts w:hint="eastAsia" w:ascii="仿宋" w:hAnsi="仿宋" w:eastAsia="仿宋" w:cs="Arial"/>
          <w:sz w:val="28"/>
          <w:szCs w:val="28"/>
        </w:rPr>
        <w:t>必须在</w:t>
      </w:r>
      <w:r>
        <w:rPr>
          <w:rFonts w:hint="eastAsia" w:ascii="仿宋" w:hAnsi="仿宋" w:eastAsia="仿宋" w:cs="Arial"/>
          <w:b/>
          <w:sz w:val="28"/>
          <w:szCs w:val="28"/>
        </w:rPr>
        <w:t>入场前</w:t>
      </w:r>
      <w:r>
        <w:rPr>
          <w:rFonts w:ascii="仿宋" w:hAnsi="仿宋" w:eastAsia="仿宋" w:cs="Arial"/>
          <w:b/>
          <w:sz w:val="28"/>
          <w:szCs w:val="28"/>
        </w:rPr>
        <w:t>30</w:t>
      </w:r>
      <w:r>
        <w:rPr>
          <w:rFonts w:hint="eastAsia" w:ascii="仿宋" w:hAnsi="仿宋" w:eastAsia="仿宋" w:cs="Arial"/>
          <w:b/>
          <w:sz w:val="28"/>
          <w:szCs w:val="28"/>
        </w:rPr>
        <w:t>个</w:t>
      </w:r>
      <w:r>
        <w:rPr>
          <w:rFonts w:ascii="仿宋" w:hAnsi="仿宋" w:eastAsia="仿宋" w:cs="Arial"/>
          <w:b/>
          <w:sz w:val="28"/>
          <w:szCs w:val="28"/>
        </w:rPr>
        <w:t>自然日</w:t>
      </w:r>
      <w:r>
        <w:rPr>
          <w:rFonts w:hint="eastAsia" w:ascii="仿宋" w:hAnsi="仿宋" w:eastAsia="仿宋" w:cs="Arial"/>
          <w:sz w:val="28"/>
          <w:szCs w:val="28"/>
        </w:rPr>
        <w:t>提交吊点服务或设备租赁申请，同时提交</w:t>
      </w:r>
      <w:r>
        <w:rPr>
          <w:rFonts w:ascii="仿宋" w:hAnsi="仿宋" w:eastAsia="仿宋" w:cs="Arial"/>
          <w:sz w:val="28"/>
          <w:szCs w:val="28"/>
        </w:rPr>
        <w:t>初版审核资料</w:t>
      </w:r>
      <w:r>
        <w:rPr>
          <w:rFonts w:hint="eastAsia" w:ascii="仿宋" w:hAnsi="仿宋" w:eastAsia="仿宋" w:cs="Arial"/>
          <w:sz w:val="28"/>
          <w:szCs w:val="28"/>
        </w:rPr>
        <w:t>（电子版）；吊点数量、</w:t>
      </w:r>
      <w:r>
        <w:rPr>
          <w:rFonts w:ascii="仿宋" w:hAnsi="仿宋" w:eastAsia="仿宋" w:cs="Arial"/>
          <w:sz w:val="28"/>
          <w:szCs w:val="28"/>
        </w:rPr>
        <w:t>点位</w:t>
      </w:r>
      <w:r>
        <w:rPr>
          <w:rFonts w:hint="eastAsia" w:ascii="仿宋" w:hAnsi="仿宋" w:eastAsia="仿宋" w:cs="Arial"/>
          <w:sz w:val="28"/>
          <w:szCs w:val="28"/>
        </w:rPr>
        <w:t>或</w:t>
      </w:r>
      <w:r>
        <w:rPr>
          <w:rFonts w:ascii="仿宋" w:hAnsi="仿宋" w:eastAsia="仿宋" w:cs="Arial"/>
          <w:sz w:val="28"/>
          <w:szCs w:val="28"/>
        </w:rPr>
        <w:t>设备租赁数量</w:t>
      </w:r>
      <w:r>
        <w:rPr>
          <w:rFonts w:hint="eastAsia" w:ascii="仿宋" w:hAnsi="仿宋" w:eastAsia="仿宋" w:cs="Arial"/>
          <w:sz w:val="28"/>
          <w:szCs w:val="28"/>
        </w:rPr>
        <w:t>须</w:t>
      </w:r>
      <w:r>
        <w:rPr>
          <w:rFonts w:ascii="仿宋" w:hAnsi="仿宋" w:eastAsia="仿宋" w:cs="Arial"/>
          <w:sz w:val="28"/>
          <w:szCs w:val="28"/>
        </w:rPr>
        <w:t>在</w:t>
      </w:r>
      <w:r>
        <w:rPr>
          <w:rFonts w:hint="eastAsia" w:ascii="仿宋" w:hAnsi="仿宋" w:eastAsia="仿宋" w:cs="Arial"/>
          <w:b/>
          <w:sz w:val="28"/>
          <w:szCs w:val="28"/>
        </w:rPr>
        <w:t>入</w:t>
      </w:r>
      <w:r>
        <w:rPr>
          <w:rFonts w:ascii="仿宋" w:hAnsi="仿宋" w:eastAsia="仿宋" w:cs="Arial"/>
          <w:b/>
          <w:sz w:val="28"/>
          <w:szCs w:val="28"/>
        </w:rPr>
        <w:t>场前15</w:t>
      </w:r>
      <w:r>
        <w:rPr>
          <w:rFonts w:hint="eastAsia" w:ascii="仿宋" w:hAnsi="仿宋" w:eastAsia="仿宋" w:cs="Arial"/>
          <w:b/>
          <w:sz w:val="28"/>
          <w:szCs w:val="28"/>
        </w:rPr>
        <w:t>个自然</w:t>
      </w:r>
      <w:r>
        <w:rPr>
          <w:rFonts w:ascii="仿宋" w:hAnsi="仿宋" w:eastAsia="仿宋" w:cs="Arial"/>
          <w:b/>
          <w:sz w:val="28"/>
          <w:szCs w:val="28"/>
        </w:rPr>
        <w:t>日</w:t>
      </w:r>
      <w:r>
        <w:rPr>
          <w:rFonts w:hint="eastAsia" w:ascii="仿宋" w:hAnsi="仿宋" w:eastAsia="仿宋" w:cs="Arial"/>
          <w:sz w:val="28"/>
          <w:szCs w:val="28"/>
        </w:rPr>
        <w:t>确认</w:t>
      </w:r>
      <w:r>
        <w:rPr>
          <w:rFonts w:ascii="仿宋" w:hAnsi="仿宋" w:eastAsia="仿宋" w:cs="Arial"/>
          <w:sz w:val="28"/>
          <w:szCs w:val="28"/>
        </w:rPr>
        <w:t>，并</w:t>
      </w:r>
      <w:r>
        <w:rPr>
          <w:rFonts w:hint="eastAsia" w:ascii="仿宋" w:hAnsi="仿宋" w:eastAsia="仿宋" w:cs="Arial"/>
          <w:sz w:val="28"/>
          <w:szCs w:val="28"/>
        </w:rPr>
        <w:t>向</w:t>
      </w:r>
      <w:r>
        <w:rPr>
          <w:rFonts w:ascii="仿宋" w:hAnsi="仿宋" w:eastAsia="仿宋" w:cs="Arial"/>
          <w:sz w:val="28"/>
          <w:szCs w:val="28"/>
        </w:rPr>
        <w:t>服务方</w:t>
      </w:r>
      <w:r>
        <w:rPr>
          <w:rFonts w:hint="eastAsia" w:ascii="仿宋" w:hAnsi="仿宋" w:eastAsia="仿宋" w:cs="Arial"/>
          <w:sz w:val="28"/>
          <w:szCs w:val="28"/>
        </w:rPr>
        <w:t>提交确认版审核</w:t>
      </w:r>
      <w:r>
        <w:rPr>
          <w:rFonts w:ascii="仿宋" w:hAnsi="仿宋" w:eastAsia="仿宋" w:cs="Arial"/>
          <w:sz w:val="28"/>
          <w:szCs w:val="28"/>
        </w:rPr>
        <w:t>资料（盖章纸质版</w:t>
      </w:r>
      <w:r>
        <w:rPr>
          <w:rFonts w:hint="eastAsia" w:ascii="仿宋" w:hAnsi="仿宋" w:eastAsia="仿宋" w:cs="Arial"/>
          <w:sz w:val="28"/>
          <w:szCs w:val="28"/>
        </w:rPr>
        <w:t>一</w:t>
      </w:r>
      <w:r>
        <w:rPr>
          <w:rFonts w:ascii="仿宋" w:hAnsi="仿宋" w:eastAsia="仿宋" w:cs="Arial"/>
          <w:sz w:val="28"/>
          <w:szCs w:val="28"/>
        </w:rPr>
        <w:t>份</w:t>
      </w:r>
      <w:r>
        <w:rPr>
          <w:rFonts w:hint="eastAsia" w:ascii="仿宋" w:hAnsi="仿宋" w:eastAsia="仿宋" w:cs="Arial"/>
          <w:sz w:val="28"/>
          <w:szCs w:val="28"/>
        </w:rPr>
        <w:t>），逾期不接受报图</w:t>
      </w:r>
      <w:r>
        <w:rPr>
          <w:rFonts w:ascii="仿宋" w:hAnsi="仿宋" w:eastAsia="仿宋" w:cs="Arial"/>
          <w:sz w:val="28"/>
          <w:szCs w:val="28"/>
        </w:rPr>
        <w:t>申请。</w:t>
      </w:r>
    </w:p>
    <w:p>
      <w:pPr>
        <w:numPr>
          <w:ilvl w:val="0"/>
          <w:numId w:val="1"/>
        </w:numPr>
        <w:wordWrap w:val="0"/>
        <w:topLinePunct/>
        <w:adjustRightInd w:val="0"/>
        <w:snapToGrid w:val="0"/>
        <w:spacing w:line="360" w:lineRule="auto"/>
        <w:rPr>
          <w:rFonts w:ascii="仿宋" w:hAnsi="仿宋" w:eastAsia="仿宋" w:cs="Arial"/>
          <w:sz w:val="28"/>
          <w:szCs w:val="28"/>
        </w:rPr>
      </w:pPr>
      <w:r>
        <w:rPr>
          <w:rFonts w:hint="eastAsia" w:ascii="仿宋" w:hAnsi="仿宋" w:eastAsia="仿宋" w:cs="Arial"/>
          <w:sz w:val="28"/>
          <w:szCs w:val="28"/>
        </w:rPr>
        <w:t>一律不接受入场后现场报图的吊点申请。</w:t>
      </w:r>
    </w:p>
    <w:p>
      <w:pPr>
        <w:numPr>
          <w:ilvl w:val="0"/>
          <w:numId w:val="1"/>
        </w:numPr>
        <w:wordWrap w:val="0"/>
        <w:topLinePunct/>
        <w:adjustRightInd w:val="0"/>
        <w:snapToGrid w:val="0"/>
        <w:spacing w:line="360" w:lineRule="auto"/>
        <w:rPr>
          <w:rFonts w:ascii="仿宋" w:hAnsi="仿宋" w:eastAsia="仿宋" w:cs="Arial"/>
          <w:sz w:val="28"/>
          <w:szCs w:val="28"/>
        </w:rPr>
      </w:pPr>
      <w:r>
        <w:rPr>
          <w:rFonts w:hint="eastAsia" w:ascii="仿宋" w:hAnsi="仿宋" w:eastAsia="仿宋" w:cs="Arial"/>
          <w:sz w:val="28"/>
          <w:szCs w:val="28"/>
        </w:rPr>
        <w:t>超过截止</w:t>
      </w:r>
      <w:r>
        <w:rPr>
          <w:rFonts w:ascii="仿宋" w:hAnsi="仿宋" w:eastAsia="仿宋" w:cs="Arial"/>
          <w:sz w:val="28"/>
          <w:szCs w:val="28"/>
        </w:rPr>
        <w:t>时间</w:t>
      </w:r>
      <w:r>
        <w:rPr>
          <w:rFonts w:hint="eastAsia" w:ascii="仿宋" w:hAnsi="仿宋" w:eastAsia="仿宋" w:cs="Arial"/>
          <w:sz w:val="28"/>
          <w:szCs w:val="28"/>
        </w:rPr>
        <w:t>提交</w:t>
      </w:r>
      <w:r>
        <w:rPr>
          <w:rFonts w:ascii="仿宋" w:hAnsi="仿宋" w:eastAsia="仿宋" w:cs="Arial"/>
          <w:sz w:val="28"/>
          <w:szCs w:val="28"/>
        </w:rPr>
        <w:t>的设备租赁申请，须经展馆审核资料通过并确认现场实施情况可行后，方可确认下单。</w:t>
      </w:r>
    </w:p>
    <w:p>
      <w:pPr>
        <w:numPr>
          <w:ilvl w:val="0"/>
          <w:numId w:val="1"/>
        </w:numPr>
        <w:wordWrap w:val="0"/>
        <w:topLinePunct/>
        <w:adjustRightInd w:val="0"/>
        <w:snapToGrid w:val="0"/>
        <w:spacing w:line="360" w:lineRule="auto"/>
        <w:rPr>
          <w:rFonts w:ascii="仿宋" w:hAnsi="仿宋" w:eastAsia="仿宋" w:cs="Arial"/>
          <w:sz w:val="28"/>
          <w:szCs w:val="28"/>
        </w:rPr>
      </w:pPr>
      <w:r>
        <w:rPr>
          <w:rFonts w:hint="eastAsia" w:ascii="仿宋" w:hAnsi="仿宋" w:eastAsia="仿宋" w:cs="Arial"/>
          <w:sz w:val="28"/>
          <w:szCs w:val="28"/>
        </w:rPr>
        <w:t>申请吊点服务审核资料</w:t>
      </w:r>
      <w:r>
        <w:rPr>
          <w:rFonts w:ascii="仿宋" w:hAnsi="仿宋" w:eastAsia="仿宋" w:cs="Arial"/>
          <w:sz w:val="28"/>
          <w:szCs w:val="28"/>
        </w:rPr>
        <w:t>清单：</w:t>
      </w:r>
    </w:p>
    <w:tbl>
      <w:tblPr>
        <w:tblStyle w:val="18"/>
        <w:tblW w:w="7876"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692"/>
        <w:gridCol w:w="4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820" w:type="dxa"/>
            <w:vAlign w:val="center"/>
          </w:tcPr>
          <w:p>
            <w:pPr>
              <w:wordWrap w:val="0"/>
              <w:topLinePunct/>
              <w:adjustRightInd w:val="0"/>
              <w:snapToGrid w:val="0"/>
              <w:spacing w:line="360" w:lineRule="auto"/>
              <w:jc w:val="center"/>
              <w:rPr>
                <w:rFonts w:ascii="仿宋" w:hAnsi="仿宋" w:eastAsia="仿宋" w:cs="Arial"/>
                <w:sz w:val="28"/>
                <w:szCs w:val="28"/>
              </w:rPr>
            </w:pPr>
            <w:r>
              <w:rPr>
                <w:rFonts w:hint="eastAsia" w:ascii="仿宋" w:hAnsi="仿宋" w:eastAsia="仿宋" w:cs="Arial"/>
                <w:sz w:val="28"/>
                <w:szCs w:val="28"/>
              </w:rPr>
              <w:t>序号</w:t>
            </w:r>
          </w:p>
        </w:tc>
        <w:tc>
          <w:tcPr>
            <w:tcW w:w="2692" w:type="dxa"/>
            <w:vAlign w:val="center"/>
          </w:tcPr>
          <w:p>
            <w:pPr>
              <w:wordWrap w:val="0"/>
              <w:topLinePunct/>
              <w:adjustRightInd w:val="0"/>
              <w:snapToGrid w:val="0"/>
              <w:spacing w:line="360" w:lineRule="auto"/>
              <w:jc w:val="center"/>
              <w:rPr>
                <w:rFonts w:ascii="仿宋" w:hAnsi="仿宋" w:eastAsia="仿宋" w:cs="Arial"/>
                <w:sz w:val="28"/>
                <w:szCs w:val="28"/>
              </w:rPr>
            </w:pPr>
            <w:r>
              <w:rPr>
                <w:rFonts w:hint="eastAsia" w:ascii="仿宋" w:hAnsi="仿宋" w:eastAsia="仿宋" w:cs="Arial"/>
                <w:sz w:val="28"/>
                <w:szCs w:val="28"/>
              </w:rPr>
              <w:t>类别</w:t>
            </w:r>
          </w:p>
        </w:tc>
        <w:tc>
          <w:tcPr>
            <w:tcW w:w="4364" w:type="dxa"/>
            <w:vAlign w:val="center"/>
          </w:tcPr>
          <w:p>
            <w:pPr>
              <w:wordWrap w:val="0"/>
              <w:topLinePunct/>
              <w:adjustRightInd w:val="0"/>
              <w:snapToGrid w:val="0"/>
              <w:spacing w:line="360" w:lineRule="auto"/>
              <w:jc w:val="center"/>
              <w:rPr>
                <w:rFonts w:ascii="仿宋" w:hAnsi="仿宋" w:eastAsia="仿宋" w:cs="Arial"/>
                <w:sz w:val="28"/>
                <w:szCs w:val="28"/>
              </w:rPr>
            </w:pPr>
            <w:r>
              <w:rPr>
                <w:rFonts w:hint="eastAsia" w:ascii="仿宋" w:hAnsi="仿宋" w:eastAsia="仿宋" w:cs="Arial"/>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trPr>
        <w:tc>
          <w:tcPr>
            <w:tcW w:w="820" w:type="dxa"/>
            <w:vAlign w:val="center"/>
          </w:tcPr>
          <w:p>
            <w:pPr>
              <w:wordWrap w:val="0"/>
              <w:topLinePunct/>
              <w:adjustRightInd w:val="0"/>
              <w:snapToGrid w:val="0"/>
              <w:spacing w:line="360" w:lineRule="auto"/>
              <w:jc w:val="center"/>
              <w:rPr>
                <w:rFonts w:ascii="仿宋" w:hAnsi="仿宋" w:eastAsia="仿宋" w:cs="Arial"/>
                <w:sz w:val="28"/>
                <w:szCs w:val="28"/>
              </w:rPr>
            </w:pPr>
            <w:r>
              <w:rPr>
                <w:rFonts w:hint="eastAsia" w:ascii="仿宋" w:hAnsi="仿宋" w:eastAsia="仿宋" w:cs="Arial"/>
                <w:sz w:val="28"/>
                <w:szCs w:val="28"/>
              </w:rPr>
              <w:t>1</w:t>
            </w:r>
          </w:p>
        </w:tc>
        <w:tc>
          <w:tcPr>
            <w:tcW w:w="2692" w:type="dxa"/>
            <w:vAlign w:val="center"/>
          </w:tcPr>
          <w:p>
            <w:pPr>
              <w:wordWrap w:val="0"/>
              <w:topLinePunct/>
              <w:adjustRightInd w:val="0"/>
              <w:snapToGrid w:val="0"/>
              <w:spacing w:line="360" w:lineRule="auto"/>
              <w:rPr>
                <w:rFonts w:ascii="仿宋" w:hAnsi="仿宋" w:eastAsia="仿宋" w:cs="Arial"/>
                <w:sz w:val="28"/>
                <w:szCs w:val="28"/>
              </w:rPr>
            </w:pPr>
            <w:r>
              <w:rPr>
                <w:rFonts w:hint="eastAsia" w:ascii="仿宋" w:hAnsi="仿宋" w:eastAsia="仿宋" w:cs="Arial"/>
                <w:sz w:val="28"/>
                <w:szCs w:val="28"/>
              </w:rPr>
              <w:t>展馆吊点服务确认表</w:t>
            </w:r>
          </w:p>
        </w:tc>
        <w:tc>
          <w:tcPr>
            <w:tcW w:w="4364" w:type="dxa"/>
            <w:vAlign w:val="center"/>
          </w:tcPr>
          <w:p>
            <w:pPr>
              <w:wordWrap w:val="0"/>
              <w:topLinePunct/>
              <w:adjustRightInd w:val="0"/>
              <w:snapToGrid w:val="0"/>
              <w:spacing w:line="360" w:lineRule="auto"/>
              <w:rPr>
                <w:rFonts w:ascii="仿宋" w:hAnsi="仿宋" w:eastAsia="仿宋" w:cs="Arial"/>
                <w:sz w:val="28"/>
                <w:szCs w:val="28"/>
              </w:rPr>
            </w:pPr>
            <w:r>
              <w:rPr>
                <w:rFonts w:hint="eastAsia" w:ascii="仿宋" w:hAnsi="仿宋" w:eastAsia="仿宋" w:cs="Arial"/>
                <w:sz w:val="28"/>
                <w:szCs w:val="28"/>
              </w:rPr>
              <w:t>详见表1。确认版需提交盖章纸质版。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trPr>
        <w:tc>
          <w:tcPr>
            <w:tcW w:w="820" w:type="dxa"/>
            <w:vAlign w:val="center"/>
          </w:tcPr>
          <w:p>
            <w:pPr>
              <w:wordWrap w:val="0"/>
              <w:topLinePunct/>
              <w:adjustRightInd w:val="0"/>
              <w:snapToGrid w:val="0"/>
              <w:spacing w:line="360" w:lineRule="auto"/>
              <w:jc w:val="center"/>
              <w:rPr>
                <w:rFonts w:ascii="仿宋" w:hAnsi="仿宋" w:eastAsia="仿宋" w:cs="Arial"/>
                <w:sz w:val="28"/>
                <w:szCs w:val="28"/>
              </w:rPr>
            </w:pPr>
            <w:r>
              <w:rPr>
                <w:rFonts w:hint="eastAsia" w:ascii="仿宋" w:hAnsi="仿宋" w:eastAsia="仿宋" w:cs="Arial"/>
                <w:sz w:val="28"/>
                <w:szCs w:val="28"/>
              </w:rPr>
              <w:t>2</w:t>
            </w:r>
          </w:p>
        </w:tc>
        <w:tc>
          <w:tcPr>
            <w:tcW w:w="2692" w:type="dxa"/>
            <w:vAlign w:val="center"/>
          </w:tcPr>
          <w:p>
            <w:pPr>
              <w:wordWrap w:val="0"/>
              <w:topLinePunct/>
              <w:adjustRightInd w:val="0"/>
              <w:snapToGrid w:val="0"/>
              <w:spacing w:line="360" w:lineRule="auto"/>
              <w:rPr>
                <w:rFonts w:ascii="仿宋" w:hAnsi="仿宋" w:eastAsia="仿宋" w:cs="Arial"/>
                <w:sz w:val="28"/>
                <w:szCs w:val="28"/>
              </w:rPr>
            </w:pPr>
            <w:r>
              <w:rPr>
                <w:rFonts w:hint="eastAsia" w:ascii="仿宋" w:hAnsi="仿宋" w:eastAsia="仿宋" w:cs="Arial"/>
                <w:sz w:val="28"/>
                <w:szCs w:val="28"/>
              </w:rPr>
              <w:t>展馆</w:t>
            </w:r>
            <w:r>
              <w:rPr>
                <w:rFonts w:ascii="仿宋" w:hAnsi="仿宋" w:eastAsia="仿宋" w:cs="Arial"/>
                <w:sz w:val="28"/>
                <w:szCs w:val="28"/>
              </w:rPr>
              <w:t>吊点</w:t>
            </w:r>
            <w:r>
              <w:rPr>
                <w:rFonts w:hint="eastAsia" w:ascii="仿宋" w:hAnsi="仿宋" w:eastAsia="仿宋" w:cs="Arial"/>
                <w:sz w:val="28"/>
                <w:szCs w:val="28"/>
              </w:rPr>
              <w:t>服务</w:t>
            </w:r>
            <w:r>
              <w:rPr>
                <w:rFonts w:ascii="仿宋" w:hAnsi="仿宋" w:eastAsia="仿宋" w:cs="Arial"/>
                <w:sz w:val="28"/>
                <w:szCs w:val="28"/>
              </w:rPr>
              <w:t>申请使用承诺书</w:t>
            </w:r>
          </w:p>
        </w:tc>
        <w:tc>
          <w:tcPr>
            <w:tcW w:w="4364" w:type="dxa"/>
            <w:vAlign w:val="center"/>
          </w:tcPr>
          <w:p>
            <w:pPr>
              <w:wordWrap w:val="0"/>
              <w:topLinePunct/>
              <w:adjustRightInd w:val="0"/>
              <w:snapToGrid w:val="0"/>
              <w:spacing w:line="360" w:lineRule="auto"/>
              <w:rPr>
                <w:rFonts w:ascii="仿宋" w:hAnsi="仿宋" w:eastAsia="仿宋" w:cs="Arial"/>
                <w:sz w:val="28"/>
                <w:szCs w:val="28"/>
              </w:rPr>
            </w:pPr>
            <w:r>
              <w:rPr>
                <w:rFonts w:hint="eastAsia" w:ascii="仿宋" w:hAnsi="仿宋" w:eastAsia="仿宋" w:cs="Arial"/>
                <w:sz w:val="28"/>
                <w:szCs w:val="28"/>
              </w:rPr>
              <w:t>详见表2。确认版需提交盖章纸质版。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trPr>
        <w:tc>
          <w:tcPr>
            <w:tcW w:w="820" w:type="dxa"/>
            <w:vAlign w:val="center"/>
          </w:tcPr>
          <w:p>
            <w:pPr>
              <w:wordWrap w:val="0"/>
              <w:topLinePunct/>
              <w:adjustRightInd w:val="0"/>
              <w:snapToGrid w:val="0"/>
              <w:spacing w:line="360" w:lineRule="auto"/>
              <w:jc w:val="center"/>
              <w:rPr>
                <w:rFonts w:ascii="仿宋" w:hAnsi="仿宋" w:eastAsia="仿宋" w:cs="Arial"/>
                <w:sz w:val="28"/>
                <w:szCs w:val="28"/>
              </w:rPr>
            </w:pPr>
            <w:r>
              <w:rPr>
                <w:rFonts w:hint="eastAsia" w:ascii="仿宋" w:hAnsi="仿宋" w:eastAsia="仿宋" w:cs="Arial"/>
                <w:sz w:val="28"/>
                <w:szCs w:val="28"/>
              </w:rPr>
              <w:t>3</w:t>
            </w:r>
          </w:p>
        </w:tc>
        <w:tc>
          <w:tcPr>
            <w:tcW w:w="2692" w:type="dxa"/>
            <w:vAlign w:val="center"/>
          </w:tcPr>
          <w:p>
            <w:pPr>
              <w:wordWrap w:val="0"/>
              <w:topLinePunct/>
              <w:adjustRightInd w:val="0"/>
              <w:snapToGrid w:val="0"/>
              <w:spacing w:line="360" w:lineRule="auto"/>
              <w:rPr>
                <w:rFonts w:ascii="仿宋" w:hAnsi="仿宋" w:eastAsia="仿宋" w:cs="Arial"/>
                <w:sz w:val="28"/>
                <w:szCs w:val="28"/>
              </w:rPr>
            </w:pPr>
            <w:r>
              <w:rPr>
                <w:rFonts w:hint="eastAsia" w:ascii="仿宋" w:hAnsi="仿宋" w:eastAsia="仿宋" w:cs="Arial"/>
                <w:sz w:val="28"/>
                <w:szCs w:val="28"/>
              </w:rPr>
              <w:t>点位分布及材质</w:t>
            </w:r>
            <w:r>
              <w:rPr>
                <w:rFonts w:ascii="仿宋" w:hAnsi="仿宋" w:eastAsia="仿宋" w:cs="Arial"/>
                <w:sz w:val="28"/>
                <w:szCs w:val="28"/>
              </w:rPr>
              <w:t>说明图</w:t>
            </w:r>
          </w:p>
        </w:tc>
        <w:tc>
          <w:tcPr>
            <w:tcW w:w="4364" w:type="dxa"/>
            <w:vAlign w:val="center"/>
          </w:tcPr>
          <w:p>
            <w:pPr>
              <w:wordWrap w:val="0"/>
              <w:topLinePunct/>
              <w:adjustRightInd w:val="0"/>
              <w:snapToGrid w:val="0"/>
              <w:spacing w:line="360" w:lineRule="auto"/>
              <w:rPr>
                <w:rFonts w:ascii="仿宋" w:hAnsi="仿宋" w:eastAsia="仿宋" w:cs="Arial"/>
                <w:sz w:val="28"/>
                <w:szCs w:val="28"/>
              </w:rPr>
            </w:pPr>
            <w:r>
              <w:rPr>
                <w:rFonts w:hint="eastAsia" w:ascii="仿宋" w:hAnsi="仿宋" w:eastAsia="仿宋" w:cs="Arial"/>
                <w:sz w:val="28"/>
                <w:szCs w:val="28"/>
              </w:rPr>
              <w:t>按</w:t>
            </w:r>
            <w:r>
              <w:rPr>
                <w:rFonts w:ascii="仿宋" w:hAnsi="仿宋" w:eastAsia="仿宋" w:cs="Arial"/>
                <w:sz w:val="28"/>
                <w:szCs w:val="28"/>
              </w:rPr>
              <w:t>展</w:t>
            </w:r>
            <w:r>
              <w:rPr>
                <w:rFonts w:hint="eastAsia" w:ascii="仿宋" w:hAnsi="仿宋" w:eastAsia="仿宋" w:cs="Arial"/>
                <w:sz w:val="28"/>
                <w:szCs w:val="28"/>
              </w:rPr>
              <w:t>位平面</w:t>
            </w:r>
            <w:r>
              <w:rPr>
                <w:rFonts w:ascii="仿宋" w:hAnsi="仿宋" w:eastAsia="仿宋" w:cs="Arial"/>
                <w:sz w:val="28"/>
                <w:szCs w:val="28"/>
              </w:rPr>
              <w:t>图绘制，</w:t>
            </w:r>
            <w:r>
              <w:rPr>
                <w:rFonts w:hint="eastAsia" w:ascii="仿宋" w:hAnsi="仿宋" w:eastAsia="仿宋" w:cs="Arial"/>
                <w:sz w:val="28"/>
                <w:szCs w:val="28"/>
              </w:rPr>
              <w:t>需清楚标明所有吊装的结构所在位置、使用的吊点及与结构固定的设施设备位置，同时</w:t>
            </w:r>
            <w:r>
              <w:rPr>
                <w:rFonts w:ascii="仿宋" w:hAnsi="仿宋" w:eastAsia="仿宋" w:cs="Arial"/>
                <w:sz w:val="28"/>
                <w:szCs w:val="28"/>
              </w:rPr>
              <w:t>明确</w:t>
            </w:r>
            <w:r>
              <w:rPr>
                <w:rFonts w:hint="eastAsia" w:ascii="仿宋" w:hAnsi="仿宋" w:eastAsia="仿宋" w:cs="Arial"/>
                <w:sz w:val="28"/>
                <w:szCs w:val="28"/>
              </w:rPr>
              <w:t>标明每个结构的尺寸、重量，及结构上的设备型号、规格、数量、以及自重，参考见图示3。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20" w:type="dxa"/>
            <w:vAlign w:val="center"/>
          </w:tcPr>
          <w:p>
            <w:pPr>
              <w:wordWrap w:val="0"/>
              <w:topLinePunct/>
              <w:adjustRightInd w:val="0"/>
              <w:snapToGrid w:val="0"/>
              <w:spacing w:line="360" w:lineRule="auto"/>
              <w:jc w:val="center"/>
              <w:rPr>
                <w:rFonts w:ascii="仿宋" w:hAnsi="仿宋" w:eastAsia="仿宋" w:cs="Arial"/>
                <w:sz w:val="28"/>
                <w:szCs w:val="28"/>
              </w:rPr>
            </w:pPr>
            <w:r>
              <w:rPr>
                <w:rFonts w:hint="eastAsia" w:ascii="仿宋" w:hAnsi="仿宋" w:eastAsia="仿宋" w:cs="Arial"/>
                <w:sz w:val="28"/>
                <w:szCs w:val="28"/>
              </w:rPr>
              <w:t>4</w:t>
            </w:r>
          </w:p>
        </w:tc>
        <w:tc>
          <w:tcPr>
            <w:tcW w:w="2692" w:type="dxa"/>
            <w:vAlign w:val="center"/>
          </w:tcPr>
          <w:p>
            <w:pPr>
              <w:wordWrap w:val="0"/>
              <w:topLinePunct/>
              <w:adjustRightInd w:val="0"/>
              <w:snapToGrid w:val="0"/>
              <w:spacing w:line="360" w:lineRule="auto"/>
              <w:rPr>
                <w:rFonts w:ascii="仿宋" w:hAnsi="仿宋" w:eastAsia="仿宋" w:cs="Arial"/>
                <w:sz w:val="28"/>
                <w:szCs w:val="28"/>
              </w:rPr>
            </w:pPr>
            <w:r>
              <w:rPr>
                <w:rFonts w:hint="eastAsia" w:ascii="仿宋" w:hAnsi="仿宋" w:eastAsia="仿宋" w:cs="Arial"/>
                <w:sz w:val="28"/>
                <w:szCs w:val="28"/>
              </w:rPr>
              <w:t>效果图</w:t>
            </w:r>
          </w:p>
        </w:tc>
        <w:tc>
          <w:tcPr>
            <w:tcW w:w="4364" w:type="dxa"/>
            <w:vAlign w:val="center"/>
          </w:tcPr>
          <w:p>
            <w:pPr>
              <w:wordWrap w:val="0"/>
              <w:topLinePunct/>
              <w:adjustRightInd w:val="0"/>
              <w:snapToGrid w:val="0"/>
              <w:spacing w:line="360" w:lineRule="auto"/>
              <w:rPr>
                <w:rFonts w:ascii="仿宋" w:hAnsi="仿宋" w:eastAsia="仿宋" w:cs="Arial"/>
                <w:sz w:val="28"/>
                <w:szCs w:val="28"/>
              </w:rPr>
            </w:pPr>
            <w:r>
              <w:rPr>
                <w:rFonts w:hint="eastAsia" w:ascii="仿宋" w:hAnsi="仿宋" w:eastAsia="仿宋" w:cs="Arial"/>
                <w:sz w:val="28"/>
                <w:szCs w:val="28"/>
              </w:rPr>
              <w:t>提供</w:t>
            </w:r>
            <w:r>
              <w:rPr>
                <w:rFonts w:ascii="仿宋" w:hAnsi="仿宋" w:eastAsia="仿宋" w:cs="Arial"/>
                <w:sz w:val="28"/>
                <w:szCs w:val="28"/>
              </w:rPr>
              <w:t>展位的正立面效果图、侧立面效果图</w:t>
            </w:r>
            <w:r>
              <w:rPr>
                <w:rFonts w:hint="eastAsia" w:ascii="仿宋" w:hAnsi="仿宋" w:eastAsia="仿宋" w:cs="Arial"/>
                <w:sz w:val="28"/>
                <w:szCs w:val="28"/>
              </w:rPr>
              <w:t>、</w:t>
            </w:r>
            <w:r>
              <w:rPr>
                <w:rFonts w:ascii="仿宋" w:hAnsi="仿宋" w:eastAsia="仿宋" w:cs="Arial"/>
                <w:sz w:val="28"/>
                <w:szCs w:val="28"/>
              </w:rPr>
              <w:t>顶视图</w:t>
            </w:r>
            <w:r>
              <w:rPr>
                <w:rFonts w:hint="eastAsia" w:ascii="仿宋" w:hAnsi="仿宋" w:eastAsia="仿宋" w:cs="Arial"/>
                <w:sz w:val="28"/>
                <w:szCs w:val="28"/>
              </w:rPr>
              <w:t>及</w:t>
            </w:r>
            <w:r>
              <w:rPr>
                <w:rFonts w:ascii="仿宋" w:hAnsi="仿宋" w:eastAsia="仿宋" w:cs="Arial"/>
                <w:sz w:val="28"/>
                <w:szCs w:val="28"/>
              </w:rPr>
              <w:t>最少</w:t>
            </w:r>
            <w:r>
              <w:rPr>
                <w:rFonts w:hint="eastAsia" w:ascii="仿宋" w:hAnsi="仿宋" w:eastAsia="仿宋" w:cs="Arial"/>
                <w:sz w:val="28"/>
                <w:szCs w:val="28"/>
              </w:rPr>
              <w:t>两个</w:t>
            </w:r>
            <w:r>
              <w:rPr>
                <w:rFonts w:ascii="仿宋" w:hAnsi="仿宋" w:eastAsia="仿宋" w:cs="Arial"/>
                <w:sz w:val="28"/>
                <w:szCs w:val="28"/>
              </w:rPr>
              <w:t>角度的整体效果图</w:t>
            </w:r>
            <w:r>
              <w:rPr>
                <w:rFonts w:hint="eastAsia" w:ascii="仿宋" w:hAnsi="仿宋" w:eastAsia="仿宋" w:cs="Arial"/>
                <w:sz w:val="28"/>
                <w:szCs w:val="28"/>
              </w:rPr>
              <w:t>，参考见图示4。确认版需提交盖章纸质版。</w:t>
            </w:r>
          </w:p>
        </w:tc>
      </w:tr>
    </w:tbl>
    <w:p>
      <w:pPr>
        <w:wordWrap w:val="0"/>
        <w:topLinePunct/>
        <w:adjustRightInd w:val="0"/>
        <w:snapToGrid w:val="0"/>
        <w:spacing w:line="360" w:lineRule="auto"/>
        <w:rPr>
          <w:rFonts w:ascii="仿宋" w:hAnsi="仿宋" w:eastAsia="仿宋" w:cs="Arial"/>
          <w:sz w:val="28"/>
          <w:szCs w:val="28"/>
        </w:rPr>
      </w:pPr>
    </w:p>
    <w:p>
      <w:pPr>
        <w:pStyle w:val="28"/>
        <w:numPr>
          <w:ilvl w:val="0"/>
          <w:numId w:val="2"/>
        </w:numPr>
        <w:ind w:firstLineChars="0"/>
        <w:rPr>
          <w:rFonts w:ascii="仿宋" w:hAnsi="仿宋" w:eastAsia="仿宋"/>
          <w:sz w:val="28"/>
          <w:szCs w:val="28"/>
        </w:rPr>
      </w:pPr>
      <w:r>
        <w:rPr>
          <w:rFonts w:hint="eastAsia" w:ascii="仿宋" w:hAnsi="仿宋" w:eastAsia="仿宋"/>
          <w:sz w:val="28"/>
          <w:szCs w:val="28"/>
        </w:rPr>
        <w:t>所有吊装方案审图一经通过，搭建现场必须按照确认方案施工，如</w:t>
      </w:r>
      <w:r>
        <w:rPr>
          <w:rFonts w:ascii="仿宋" w:hAnsi="仿宋" w:eastAsia="仿宋"/>
          <w:sz w:val="28"/>
          <w:szCs w:val="28"/>
        </w:rPr>
        <w:t>发现</w:t>
      </w:r>
      <w:r>
        <w:rPr>
          <w:rFonts w:hint="eastAsia" w:ascii="仿宋" w:hAnsi="仿宋" w:eastAsia="仿宋"/>
          <w:sz w:val="28"/>
          <w:szCs w:val="28"/>
        </w:rPr>
        <w:t>现场吊点未按照原有提交的方案施工，</w:t>
      </w:r>
      <w:r>
        <w:rPr>
          <w:rFonts w:ascii="仿宋" w:hAnsi="仿宋" w:eastAsia="仿宋"/>
          <w:sz w:val="28"/>
          <w:szCs w:val="28"/>
        </w:rPr>
        <w:t>悬挂物超</w:t>
      </w:r>
      <w:r>
        <w:rPr>
          <w:rFonts w:hint="eastAsia" w:ascii="仿宋" w:hAnsi="仿宋" w:eastAsia="仿宋"/>
          <w:sz w:val="28"/>
          <w:szCs w:val="28"/>
        </w:rPr>
        <w:t>出</w:t>
      </w:r>
      <w:r>
        <w:rPr>
          <w:rFonts w:ascii="仿宋" w:hAnsi="仿宋" w:eastAsia="仿宋"/>
          <w:sz w:val="28"/>
          <w:szCs w:val="28"/>
        </w:rPr>
        <w:t>申报重</w:t>
      </w:r>
      <w:r>
        <w:rPr>
          <w:rFonts w:hint="eastAsia" w:ascii="仿宋" w:hAnsi="仿宋" w:eastAsia="仿宋"/>
          <w:sz w:val="28"/>
          <w:szCs w:val="28"/>
        </w:rPr>
        <w:t>量</w:t>
      </w:r>
      <w:r>
        <w:rPr>
          <w:rFonts w:ascii="仿宋" w:hAnsi="仿宋" w:eastAsia="仿宋"/>
          <w:sz w:val="28"/>
          <w:szCs w:val="28"/>
        </w:rPr>
        <w:t>，</w:t>
      </w:r>
      <w:r>
        <w:rPr>
          <w:rFonts w:hint="eastAsia" w:ascii="仿宋" w:hAnsi="仿宋" w:eastAsia="仿宋"/>
          <w:sz w:val="28"/>
          <w:szCs w:val="28"/>
        </w:rPr>
        <w:t>展馆方及</w:t>
      </w:r>
      <w:r>
        <w:rPr>
          <w:rFonts w:ascii="仿宋" w:hAnsi="仿宋" w:eastAsia="仿宋"/>
          <w:sz w:val="28"/>
          <w:szCs w:val="28"/>
        </w:rPr>
        <w:t>服务商</w:t>
      </w:r>
      <w:r>
        <w:rPr>
          <w:rFonts w:hint="eastAsia" w:ascii="仿宋" w:hAnsi="仿宋" w:eastAsia="仿宋"/>
          <w:sz w:val="28"/>
          <w:szCs w:val="28"/>
        </w:rPr>
        <w:t>有权叫停现场施工,申请方须按要求</w:t>
      </w:r>
      <w:r>
        <w:rPr>
          <w:rFonts w:ascii="仿宋" w:hAnsi="仿宋" w:eastAsia="仿宋"/>
          <w:sz w:val="28"/>
          <w:szCs w:val="28"/>
        </w:rPr>
        <w:t>增加吊点或减</w:t>
      </w:r>
      <w:r>
        <w:rPr>
          <w:rFonts w:hint="eastAsia" w:ascii="仿宋" w:hAnsi="仿宋" w:eastAsia="仿宋"/>
          <w:sz w:val="28"/>
          <w:szCs w:val="28"/>
        </w:rPr>
        <w:t>轻</w:t>
      </w:r>
      <w:r>
        <w:rPr>
          <w:rFonts w:ascii="仿宋" w:hAnsi="仿宋" w:eastAsia="仿宋"/>
          <w:sz w:val="28"/>
          <w:szCs w:val="28"/>
        </w:rPr>
        <w:t>悬挂物重量。</w:t>
      </w:r>
    </w:p>
    <w:p>
      <w:pPr>
        <w:pStyle w:val="28"/>
        <w:numPr>
          <w:ilvl w:val="0"/>
          <w:numId w:val="2"/>
        </w:numPr>
        <w:ind w:firstLineChars="0"/>
        <w:rPr>
          <w:rFonts w:ascii="仿宋" w:hAnsi="仿宋" w:eastAsia="仿宋"/>
          <w:sz w:val="28"/>
          <w:szCs w:val="28"/>
        </w:rPr>
      </w:pPr>
      <w:r>
        <w:rPr>
          <w:rFonts w:hint="eastAsia" w:ascii="仿宋" w:hAnsi="仿宋" w:eastAsia="仿宋"/>
          <w:sz w:val="28"/>
          <w:szCs w:val="28"/>
        </w:rPr>
        <w:t>搭建商</w:t>
      </w:r>
      <w:r>
        <w:rPr>
          <w:rFonts w:ascii="仿宋" w:hAnsi="仿宋" w:eastAsia="仿宋"/>
          <w:sz w:val="28"/>
          <w:szCs w:val="28"/>
        </w:rPr>
        <w:t>不按申报重量实施</w:t>
      </w:r>
      <w:r>
        <w:rPr>
          <w:rFonts w:hint="eastAsia" w:ascii="仿宋" w:hAnsi="仿宋" w:eastAsia="仿宋"/>
          <w:sz w:val="28"/>
          <w:szCs w:val="28"/>
        </w:rPr>
        <w:t>等</w:t>
      </w:r>
      <w:r>
        <w:rPr>
          <w:rFonts w:ascii="仿宋" w:hAnsi="仿宋" w:eastAsia="仿宋"/>
          <w:sz w:val="28"/>
          <w:szCs w:val="28"/>
        </w:rPr>
        <w:t>自身原因而造成的整改费用需自行承担</w:t>
      </w:r>
      <w:r>
        <w:rPr>
          <w:rFonts w:hint="eastAsia" w:ascii="仿宋" w:hAnsi="仿宋" w:eastAsia="仿宋"/>
          <w:sz w:val="28"/>
          <w:szCs w:val="28"/>
        </w:rPr>
        <w:t>。</w:t>
      </w:r>
    </w:p>
    <w:p>
      <w:pPr>
        <w:pStyle w:val="2"/>
        <w:rPr>
          <w:rFonts w:ascii="仿宋" w:hAnsi="仿宋" w:eastAsia="仿宋"/>
          <w:sz w:val="32"/>
        </w:rPr>
      </w:pPr>
      <w:bookmarkStart w:id="14" w:name="_Toc534270466"/>
      <w:r>
        <w:rPr>
          <w:rFonts w:hint="eastAsia" w:ascii="仿宋" w:hAnsi="仿宋" w:eastAsia="仿宋"/>
          <w:sz w:val="32"/>
        </w:rPr>
        <w:t>六</w:t>
      </w:r>
      <w:r>
        <w:rPr>
          <w:rFonts w:ascii="仿宋" w:hAnsi="仿宋" w:eastAsia="仿宋"/>
          <w:sz w:val="32"/>
        </w:rPr>
        <w:t>、</w:t>
      </w:r>
      <w:r>
        <w:rPr>
          <w:rFonts w:hint="eastAsia" w:ascii="仿宋" w:hAnsi="仿宋" w:eastAsia="仿宋"/>
          <w:sz w:val="32"/>
        </w:rPr>
        <w:t>吊点</w:t>
      </w:r>
      <w:r>
        <w:rPr>
          <w:rFonts w:ascii="仿宋" w:hAnsi="仿宋" w:eastAsia="仿宋"/>
          <w:sz w:val="32"/>
        </w:rPr>
        <w:t>使用</w:t>
      </w:r>
      <w:r>
        <w:rPr>
          <w:rFonts w:hint="eastAsia" w:ascii="仿宋" w:hAnsi="仿宋" w:eastAsia="仿宋"/>
          <w:sz w:val="32"/>
        </w:rPr>
        <w:t>相关要求</w:t>
      </w:r>
      <w:bookmarkEnd w:id="14"/>
    </w:p>
    <w:p>
      <w:pPr>
        <w:numPr>
          <w:ilvl w:val="0"/>
          <w:numId w:val="3"/>
        </w:numPr>
        <w:wordWrap w:val="0"/>
        <w:topLinePunct/>
        <w:adjustRightInd w:val="0"/>
        <w:snapToGrid w:val="0"/>
        <w:spacing w:line="360" w:lineRule="auto"/>
        <w:rPr>
          <w:rFonts w:ascii="仿宋" w:hAnsi="仿宋" w:eastAsia="仿宋" w:cs="Arial"/>
          <w:sz w:val="28"/>
          <w:szCs w:val="28"/>
        </w:rPr>
      </w:pPr>
      <w:r>
        <w:rPr>
          <w:rFonts w:hint="eastAsia" w:ascii="仿宋" w:hAnsi="仿宋" w:eastAsia="仿宋" w:cs="Arial"/>
          <w:sz w:val="28"/>
          <w:szCs w:val="28"/>
        </w:rPr>
        <w:t>若吊点</w:t>
      </w:r>
      <w:r>
        <w:rPr>
          <w:rFonts w:ascii="仿宋" w:hAnsi="仿宋" w:eastAsia="仿宋" w:cs="Arial"/>
          <w:sz w:val="28"/>
          <w:szCs w:val="28"/>
        </w:rPr>
        <w:t>悬挂物的单体重量超过所</w:t>
      </w:r>
      <w:r>
        <w:rPr>
          <w:rFonts w:hint="eastAsia" w:ascii="仿宋" w:hAnsi="仿宋" w:eastAsia="仿宋" w:cs="Arial"/>
          <w:sz w:val="28"/>
          <w:szCs w:val="28"/>
        </w:rPr>
        <w:t>申请</w:t>
      </w:r>
      <w:r>
        <w:rPr>
          <w:rFonts w:ascii="仿宋" w:hAnsi="仿宋" w:eastAsia="仿宋" w:cs="Arial"/>
          <w:sz w:val="28"/>
          <w:szCs w:val="28"/>
        </w:rPr>
        <w:t>吊点的</w:t>
      </w:r>
      <w:r>
        <w:rPr>
          <w:rFonts w:hint="eastAsia" w:ascii="仿宋" w:hAnsi="仿宋" w:eastAsia="仿宋" w:cs="Arial"/>
          <w:sz w:val="28"/>
          <w:szCs w:val="28"/>
        </w:rPr>
        <w:t>总承重</w:t>
      </w:r>
      <w:r>
        <w:rPr>
          <w:rFonts w:ascii="仿宋" w:hAnsi="仿宋" w:eastAsia="仿宋" w:cs="Arial"/>
          <w:sz w:val="28"/>
          <w:szCs w:val="28"/>
        </w:rPr>
        <w:t>，</w:t>
      </w:r>
      <w:r>
        <w:rPr>
          <w:rFonts w:hint="eastAsia" w:ascii="仿宋" w:hAnsi="仿宋" w:eastAsia="仿宋" w:cs="Arial"/>
          <w:sz w:val="28"/>
          <w:szCs w:val="28"/>
        </w:rPr>
        <w:t>使用方必须申请</w:t>
      </w:r>
      <w:r>
        <w:rPr>
          <w:rFonts w:ascii="仿宋" w:hAnsi="仿宋" w:eastAsia="仿宋" w:cs="Arial"/>
          <w:sz w:val="28"/>
          <w:szCs w:val="28"/>
        </w:rPr>
        <w:t>增加吊点数量</w:t>
      </w:r>
      <w:r>
        <w:rPr>
          <w:rFonts w:hint="eastAsia" w:ascii="仿宋" w:hAnsi="仿宋" w:eastAsia="仿宋" w:cs="Arial"/>
          <w:sz w:val="28"/>
          <w:szCs w:val="28"/>
        </w:rPr>
        <w:t>。</w:t>
      </w:r>
    </w:p>
    <w:p>
      <w:pPr>
        <w:numPr>
          <w:ilvl w:val="0"/>
          <w:numId w:val="3"/>
        </w:numPr>
        <w:wordWrap w:val="0"/>
        <w:topLinePunct/>
        <w:adjustRightInd w:val="0"/>
        <w:snapToGrid w:val="0"/>
        <w:spacing w:line="360" w:lineRule="auto"/>
        <w:rPr>
          <w:rFonts w:ascii="仿宋" w:hAnsi="仿宋" w:eastAsia="仿宋" w:cs="Arial"/>
          <w:sz w:val="28"/>
          <w:szCs w:val="28"/>
        </w:rPr>
      </w:pPr>
      <w:r>
        <w:rPr>
          <w:rFonts w:hint="eastAsia" w:ascii="仿宋" w:hAnsi="仿宋" w:eastAsia="仿宋" w:cs="Arial"/>
          <w:sz w:val="28"/>
          <w:szCs w:val="28"/>
        </w:rPr>
        <w:t>必须</w:t>
      </w:r>
      <w:r>
        <w:rPr>
          <w:rFonts w:ascii="仿宋" w:hAnsi="仿宋" w:eastAsia="仿宋" w:cs="Arial"/>
          <w:sz w:val="28"/>
          <w:szCs w:val="28"/>
        </w:rPr>
        <w:t>使用</w:t>
      </w:r>
      <w:r>
        <w:rPr>
          <w:rFonts w:hint="eastAsia" w:ascii="仿宋" w:hAnsi="仿宋" w:eastAsia="仿宋" w:cs="Arial"/>
          <w:sz w:val="28"/>
          <w:szCs w:val="28"/>
        </w:rPr>
        <w:t>钢芯</w:t>
      </w:r>
      <w:r>
        <w:rPr>
          <w:rFonts w:ascii="仿宋" w:hAnsi="仿宋" w:eastAsia="仿宋" w:cs="Arial"/>
          <w:sz w:val="28"/>
          <w:szCs w:val="28"/>
        </w:rPr>
        <w:t>钢丝或专</w:t>
      </w:r>
      <w:r>
        <w:rPr>
          <w:rFonts w:hint="eastAsia" w:ascii="仿宋" w:hAnsi="仿宋" w:eastAsia="仿宋" w:cs="Arial"/>
          <w:sz w:val="28"/>
          <w:szCs w:val="28"/>
        </w:rPr>
        <w:t>用吊装</w:t>
      </w:r>
      <w:r>
        <w:rPr>
          <w:rFonts w:ascii="仿宋" w:hAnsi="仿宋" w:eastAsia="仿宋" w:cs="Arial"/>
          <w:sz w:val="28"/>
          <w:szCs w:val="28"/>
        </w:rPr>
        <w:t>绑带与</w:t>
      </w:r>
      <w:r>
        <w:rPr>
          <w:rFonts w:hint="eastAsia" w:ascii="仿宋" w:hAnsi="仿宋" w:eastAsia="仿宋" w:cs="Arial"/>
          <w:sz w:val="28"/>
          <w:szCs w:val="28"/>
        </w:rPr>
        <w:t>展馆</w:t>
      </w:r>
      <w:r>
        <w:rPr>
          <w:rFonts w:ascii="仿宋" w:hAnsi="仿宋" w:eastAsia="仿宋" w:cs="Arial"/>
          <w:sz w:val="28"/>
          <w:szCs w:val="28"/>
        </w:rPr>
        <w:t>服务商提供的吊点独立垂直</w:t>
      </w:r>
      <w:r>
        <w:rPr>
          <w:rFonts w:hint="eastAsia" w:ascii="仿宋" w:hAnsi="仿宋" w:eastAsia="仿宋" w:cs="Arial"/>
          <w:sz w:val="28"/>
          <w:szCs w:val="28"/>
        </w:rPr>
        <w:t>连</w:t>
      </w:r>
      <w:r>
        <w:rPr>
          <w:rFonts w:ascii="仿宋" w:hAnsi="仿宋" w:eastAsia="仿宋" w:cs="Arial"/>
          <w:sz w:val="28"/>
          <w:szCs w:val="28"/>
        </w:rPr>
        <w:t>结，并符合结构吊装限高范围</w:t>
      </w:r>
      <w:r>
        <w:rPr>
          <w:rFonts w:hint="eastAsia" w:ascii="仿宋" w:hAnsi="仿宋" w:eastAsia="仿宋" w:cs="Arial"/>
          <w:sz w:val="28"/>
          <w:szCs w:val="28"/>
        </w:rPr>
        <w:t>。</w:t>
      </w:r>
    </w:p>
    <w:p>
      <w:pPr>
        <w:numPr>
          <w:ilvl w:val="0"/>
          <w:numId w:val="3"/>
        </w:numPr>
        <w:wordWrap w:val="0"/>
        <w:topLinePunct/>
        <w:adjustRightInd w:val="0"/>
        <w:snapToGrid w:val="0"/>
        <w:spacing w:line="360" w:lineRule="auto"/>
        <w:rPr>
          <w:rFonts w:ascii="仿宋" w:hAnsi="仿宋" w:eastAsia="仿宋" w:cs="Arial"/>
          <w:sz w:val="28"/>
          <w:szCs w:val="28"/>
        </w:rPr>
      </w:pPr>
      <w:r>
        <w:rPr>
          <w:rFonts w:hint="eastAsia" w:ascii="仿宋" w:hAnsi="仿宋" w:eastAsia="仿宋" w:cs="Arial"/>
          <w:sz w:val="28"/>
          <w:szCs w:val="28"/>
        </w:rPr>
        <w:t>通过吊点</w:t>
      </w:r>
      <w:r>
        <w:rPr>
          <w:rFonts w:ascii="仿宋" w:hAnsi="仿宋" w:eastAsia="仿宋" w:cs="Arial"/>
          <w:sz w:val="28"/>
          <w:szCs w:val="28"/>
        </w:rPr>
        <w:t>吊装的悬挂物</w:t>
      </w:r>
      <w:r>
        <w:rPr>
          <w:rFonts w:hint="eastAsia" w:ascii="仿宋" w:hAnsi="仿宋" w:eastAsia="仿宋" w:cs="Arial"/>
          <w:sz w:val="28"/>
          <w:szCs w:val="28"/>
        </w:rPr>
        <w:t>必须是牢固可靠的金属或</w:t>
      </w:r>
      <w:r>
        <w:rPr>
          <w:rFonts w:ascii="仿宋" w:hAnsi="仿宋" w:eastAsia="仿宋" w:cs="Arial"/>
          <w:sz w:val="28"/>
          <w:szCs w:val="28"/>
        </w:rPr>
        <w:t>钢木</w:t>
      </w:r>
      <w:r>
        <w:rPr>
          <w:rFonts w:hint="eastAsia" w:ascii="仿宋" w:hAnsi="仿宋" w:eastAsia="仿宋" w:cs="Arial"/>
          <w:sz w:val="28"/>
          <w:szCs w:val="28"/>
        </w:rPr>
        <w:t>组装结构，纯木结构、超低音音响</w:t>
      </w:r>
      <w:r>
        <w:rPr>
          <w:rFonts w:ascii="仿宋" w:hAnsi="仿宋" w:eastAsia="仿宋" w:cs="Arial"/>
          <w:sz w:val="28"/>
          <w:szCs w:val="28"/>
        </w:rPr>
        <w:t>、</w:t>
      </w:r>
      <w:r>
        <w:rPr>
          <w:rFonts w:hint="eastAsia" w:ascii="仿宋" w:hAnsi="仿宋" w:eastAsia="仿宋" w:cs="Arial"/>
          <w:sz w:val="28"/>
          <w:szCs w:val="28"/>
        </w:rPr>
        <w:t>线阵</w:t>
      </w:r>
      <w:r>
        <w:rPr>
          <w:rFonts w:ascii="仿宋" w:hAnsi="仿宋" w:eastAsia="仿宋" w:cs="Arial"/>
          <w:sz w:val="28"/>
          <w:szCs w:val="28"/>
        </w:rPr>
        <w:t>音响</w:t>
      </w:r>
      <w:r>
        <w:rPr>
          <w:rFonts w:hint="eastAsia" w:ascii="仿宋" w:hAnsi="仿宋" w:eastAsia="仿宋" w:cs="Arial"/>
          <w:sz w:val="28"/>
          <w:szCs w:val="28"/>
        </w:rPr>
        <w:t>不得悬挂。与地面连接或不依靠吊点承重的结构严禁使用任何吊点进行加固或连接。</w:t>
      </w:r>
    </w:p>
    <w:p>
      <w:pPr>
        <w:numPr>
          <w:ilvl w:val="0"/>
          <w:numId w:val="3"/>
        </w:numPr>
        <w:wordWrap w:val="0"/>
        <w:topLinePunct/>
        <w:adjustRightInd w:val="0"/>
        <w:snapToGrid w:val="0"/>
        <w:spacing w:line="360" w:lineRule="auto"/>
        <w:rPr>
          <w:rFonts w:ascii="仿宋" w:hAnsi="仿宋" w:eastAsia="仿宋" w:cs="Arial"/>
          <w:sz w:val="28"/>
          <w:szCs w:val="28"/>
        </w:rPr>
      </w:pPr>
      <w:r>
        <w:rPr>
          <w:rFonts w:hint="eastAsia" w:ascii="仿宋" w:hAnsi="仿宋" w:eastAsia="仿宋" w:cs="Arial"/>
          <w:sz w:val="28"/>
          <w:szCs w:val="28"/>
        </w:rPr>
        <w:t>通过手拉葫芦</w:t>
      </w:r>
      <w:r>
        <w:rPr>
          <w:rFonts w:ascii="仿宋" w:hAnsi="仿宋" w:eastAsia="仿宋" w:cs="Arial"/>
          <w:sz w:val="28"/>
          <w:szCs w:val="28"/>
        </w:rPr>
        <w:t>吊装的</w:t>
      </w:r>
      <w:r>
        <w:rPr>
          <w:rFonts w:hint="eastAsia" w:ascii="仿宋" w:hAnsi="仿宋" w:eastAsia="仿宋" w:cs="Arial"/>
          <w:sz w:val="28"/>
          <w:szCs w:val="28"/>
        </w:rPr>
        <w:t>单体结构如</w:t>
      </w:r>
      <w:r>
        <w:rPr>
          <w:rFonts w:ascii="仿宋" w:hAnsi="仿宋" w:eastAsia="仿宋" w:cs="Arial"/>
          <w:sz w:val="28"/>
          <w:szCs w:val="28"/>
        </w:rPr>
        <w:t>超过</w:t>
      </w:r>
      <w:r>
        <w:rPr>
          <w:rFonts w:hint="eastAsia" w:ascii="仿宋" w:hAnsi="仿宋" w:eastAsia="仿宋" w:cs="Arial"/>
          <w:sz w:val="28"/>
          <w:szCs w:val="28"/>
        </w:rPr>
        <w:t>6个（含6个）</w:t>
      </w:r>
      <w:r>
        <w:rPr>
          <w:rFonts w:ascii="仿宋" w:hAnsi="仿宋" w:eastAsia="仿宋" w:cs="Arial"/>
          <w:sz w:val="28"/>
          <w:szCs w:val="28"/>
        </w:rPr>
        <w:t>吊点</w:t>
      </w:r>
      <w:r>
        <w:rPr>
          <w:rFonts w:hint="eastAsia" w:ascii="仿宋" w:hAnsi="仿宋" w:eastAsia="仿宋" w:cs="Arial"/>
          <w:sz w:val="28"/>
          <w:szCs w:val="28"/>
        </w:rPr>
        <w:t>，</w:t>
      </w:r>
      <w:r>
        <w:rPr>
          <w:rFonts w:ascii="仿宋" w:hAnsi="仿宋" w:eastAsia="仿宋" w:cs="Arial"/>
          <w:sz w:val="28"/>
          <w:szCs w:val="28"/>
        </w:rPr>
        <w:t>需要解体吊装</w:t>
      </w:r>
      <w:r>
        <w:rPr>
          <w:rFonts w:hint="eastAsia" w:ascii="仿宋" w:hAnsi="仿宋" w:eastAsia="仿宋" w:cs="Arial"/>
          <w:sz w:val="28"/>
          <w:szCs w:val="28"/>
        </w:rPr>
        <w:t>；</w:t>
      </w:r>
      <w:r>
        <w:rPr>
          <w:rFonts w:ascii="仿宋" w:hAnsi="仿宋" w:eastAsia="仿宋" w:cs="Arial"/>
          <w:sz w:val="28"/>
          <w:szCs w:val="28"/>
        </w:rPr>
        <w:t>如</w:t>
      </w:r>
      <w:r>
        <w:rPr>
          <w:rFonts w:hint="eastAsia" w:ascii="仿宋" w:hAnsi="仿宋" w:eastAsia="仿宋" w:cs="Arial"/>
          <w:sz w:val="28"/>
          <w:szCs w:val="28"/>
        </w:rPr>
        <w:t>结构</w:t>
      </w:r>
      <w:r>
        <w:rPr>
          <w:rFonts w:ascii="仿宋" w:hAnsi="仿宋" w:eastAsia="仿宋" w:cs="Arial"/>
          <w:sz w:val="28"/>
          <w:szCs w:val="28"/>
        </w:rPr>
        <w:t>无法解体吊装，需要使</w:t>
      </w:r>
      <w:r>
        <w:rPr>
          <w:rFonts w:hint="eastAsia" w:ascii="仿宋" w:hAnsi="仿宋" w:eastAsia="仿宋" w:cs="Arial"/>
          <w:sz w:val="28"/>
          <w:szCs w:val="28"/>
        </w:rPr>
        <w:t>用电动</w:t>
      </w:r>
      <w:r>
        <w:rPr>
          <w:rFonts w:ascii="仿宋" w:hAnsi="仿宋" w:eastAsia="仿宋" w:cs="Arial"/>
          <w:sz w:val="28"/>
          <w:szCs w:val="28"/>
        </w:rPr>
        <w:t>拉葫芦吊装</w:t>
      </w:r>
      <w:r>
        <w:rPr>
          <w:rFonts w:hint="eastAsia" w:ascii="仿宋" w:hAnsi="仿宋" w:eastAsia="仿宋" w:cs="Arial"/>
          <w:sz w:val="28"/>
          <w:szCs w:val="28"/>
        </w:rPr>
        <w:t>。</w:t>
      </w:r>
    </w:p>
    <w:p>
      <w:pPr>
        <w:numPr>
          <w:ilvl w:val="0"/>
          <w:numId w:val="3"/>
        </w:numPr>
        <w:wordWrap w:val="0"/>
        <w:topLinePunct/>
        <w:adjustRightInd w:val="0"/>
        <w:snapToGrid w:val="0"/>
        <w:spacing w:line="360" w:lineRule="auto"/>
        <w:rPr>
          <w:rFonts w:ascii="仿宋" w:hAnsi="仿宋" w:eastAsia="仿宋" w:cs="Arial"/>
          <w:sz w:val="28"/>
          <w:szCs w:val="28"/>
        </w:rPr>
      </w:pPr>
      <w:r>
        <w:rPr>
          <w:rFonts w:hint="eastAsia" w:ascii="仿宋" w:hAnsi="仿宋" w:eastAsia="仿宋" w:cs="Arial"/>
          <w:sz w:val="28"/>
          <w:szCs w:val="28"/>
        </w:rPr>
        <w:t>所有灯具必须按照申请时的分布图施工，如有改动需要重新申请审图。</w:t>
      </w:r>
    </w:p>
    <w:p>
      <w:pPr>
        <w:pStyle w:val="28"/>
        <w:numPr>
          <w:ilvl w:val="0"/>
          <w:numId w:val="3"/>
        </w:numPr>
        <w:ind w:firstLineChars="0"/>
        <w:rPr>
          <w:rFonts w:ascii="仿宋" w:hAnsi="仿宋" w:eastAsia="仿宋" w:cs="Arial"/>
          <w:sz w:val="28"/>
          <w:szCs w:val="28"/>
        </w:rPr>
      </w:pPr>
      <w:r>
        <w:rPr>
          <w:rFonts w:hint="eastAsia" w:ascii="仿宋" w:hAnsi="仿宋" w:eastAsia="仿宋" w:cs="Arial"/>
          <w:sz w:val="28"/>
          <w:szCs w:val="28"/>
        </w:rPr>
        <w:t>使用</w:t>
      </w:r>
      <w:r>
        <w:rPr>
          <w:rFonts w:ascii="仿宋" w:hAnsi="仿宋" w:eastAsia="仿宋" w:cs="Arial"/>
          <w:sz w:val="28"/>
          <w:szCs w:val="28"/>
        </w:rPr>
        <w:t>方的悬挂</w:t>
      </w:r>
      <w:r>
        <w:rPr>
          <w:rFonts w:hint="eastAsia" w:ascii="仿宋" w:hAnsi="仿宋" w:eastAsia="仿宋" w:cs="Arial"/>
          <w:sz w:val="28"/>
          <w:szCs w:val="28"/>
        </w:rPr>
        <w:t>物</w:t>
      </w:r>
      <w:r>
        <w:rPr>
          <w:rFonts w:ascii="仿宋" w:hAnsi="仿宋" w:eastAsia="仿宋" w:cs="Arial"/>
          <w:sz w:val="28"/>
          <w:szCs w:val="28"/>
        </w:rPr>
        <w:t>完成组装后，</w:t>
      </w:r>
      <w:r>
        <w:rPr>
          <w:rFonts w:hint="eastAsia" w:ascii="仿宋" w:hAnsi="仿宋" w:eastAsia="仿宋" w:cs="Arial"/>
          <w:sz w:val="28"/>
          <w:szCs w:val="28"/>
        </w:rPr>
        <w:t>须</w:t>
      </w:r>
      <w:r>
        <w:rPr>
          <w:rFonts w:ascii="仿宋" w:hAnsi="仿宋" w:eastAsia="仿宋" w:cs="Arial"/>
          <w:sz w:val="28"/>
          <w:szCs w:val="28"/>
        </w:rPr>
        <w:t>经过</w:t>
      </w:r>
      <w:r>
        <w:rPr>
          <w:rFonts w:hint="eastAsia" w:ascii="仿宋" w:hAnsi="仿宋" w:eastAsia="仿宋" w:cs="Arial"/>
          <w:sz w:val="28"/>
          <w:szCs w:val="28"/>
        </w:rPr>
        <w:t>服务商检查</w:t>
      </w:r>
      <w:r>
        <w:rPr>
          <w:rFonts w:ascii="仿宋" w:hAnsi="仿宋" w:eastAsia="仿宋" w:cs="Arial"/>
          <w:sz w:val="28"/>
          <w:szCs w:val="28"/>
        </w:rPr>
        <w:t>后方可</w:t>
      </w:r>
      <w:r>
        <w:rPr>
          <w:rFonts w:hint="eastAsia" w:ascii="仿宋" w:hAnsi="仿宋" w:eastAsia="仿宋" w:cs="Arial"/>
          <w:sz w:val="28"/>
          <w:szCs w:val="28"/>
        </w:rPr>
        <w:t>悬挂。使用</w:t>
      </w:r>
      <w:r>
        <w:rPr>
          <w:rFonts w:ascii="仿宋" w:hAnsi="仿宋" w:eastAsia="仿宋" w:cs="Arial"/>
          <w:sz w:val="28"/>
          <w:szCs w:val="28"/>
        </w:rPr>
        <w:t>电动</w:t>
      </w:r>
      <w:r>
        <w:rPr>
          <w:rFonts w:hint="eastAsia" w:ascii="仿宋" w:hAnsi="仿宋" w:eastAsia="仿宋" w:cs="Arial"/>
          <w:sz w:val="28"/>
          <w:szCs w:val="28"/>
        </w:rPr>
        <w:t>葫芦</w:t>
      </w:r>
      <w:r>
        <w:rPr>
          <w:rFonts w:ascii="仿宋" w:hAnsi="仿宋" w:eastAsia="仿宋" w:cs="Arial"/>
          <w:sz w:val="28"/>
          <w:szCs w:val="28"/>
        </w:rPr>
        <w:t>的悬挂物统一由</w:t>
      </w:r>
      <w:r>
        <w:rPr>
          <w:rFonts w:hint="eastAsia" w:ascii="仿宋" w:hAnsi="仿宋" w:eastAsia="仿宋" w:cs="Arial"/>
          <w:sz w:val="28"/>
          <w:szCs w:val="28"/>
        </w:rPr>
        <w:t>服务商安排起吊</w:t>
      </w:r>
      <w:r>
        <w:rPr>
          <w:rFonts w:ascii="仿宋" w:hAnsi="仿宋" w:eastAsia="仿宋" w:cs="Arial"/>
          <w:sz w:val="28"/>
          <w:szCs w:val="28"/>
        </w:rPr>
        <w:t>；</w:t>
      </w:r>
      <w:r>
        <w:rPr>
          <w:rFonts w:hint="eastAsia" w:ascii="仿宋" w:hAnsi="仿宋" w:eastAsia="仿宋" w:cs="Arial"/>
          <w:sz w:val="28"/>
          <w:szCs w:val="28"/>
        </w:rPr>
        <w:t>使用</w:t>
      </w:r>
      <w:r>
        <w:rPr>
          <w:rFonts w:ascii="仿宋" w:hAnsi="仿宋" w:eastAsia="仿宋" w:cs="Arial"/>
          <w:sz w:val="28"/>
          <w:szCs w:val="28"/>
        </w:rPr>
        <w:t>手拉葫芦的悬挂物</w:t>
      </w:r>
      <w:r>
        <w:rPr>
          <w:rFonts w:hint="eastAsia" w:ascii="仿宋" w:hAnsi="仿宋" w:eastAsia="仿宋" w:cs="Arial"/>
          <w:sz w:val="28"/>
          <w:szCs w:val="28"/>
        </w:rPr>
        <w:t>由</w:t>
      </w:r>
      <w:r>
        <w:rPr>
          <w:rFonts w:ascii="仿宋" w:hAnsi="仿宋" w:eastAsia="仿宋" w:cs="Arial"/>
          <w:sz w:val="28"/>
          <w:szCs w:val="28"/>
        </w:rPr>
        <w:t>使用方</w:t>
      </w:r>
      <w:r>
        <w:rPr>
          <w:rFonts w:hint="eastAsia" w:ascii="仿宋" w:hAnsi="仿宋" w:eastAsia="仿宋" w:cs="Arial"/>
          <w:sz w:val="28"/>
          <w:szCs w:val="28"/>
        </w:rPr>
        <w:t>自行</w:t>
      </w:r>
      <w:r>
        <w:rPr>
          <w:rFonts w:ascii="仿宋" w:hAnsi="仿宋" w:eastAsia="仿宋" w:cs="Arial"/>
          <w:sz w:val="28"/>
          <w:szCs w:val="28"/>
        </w:rPr>
        <w:t>负责起吊。</w:t>
      </w:r>
    </w:p>
    <w:p>
      <w:pPr>
        <w:pStyle w:val="28"/>
        <w:numPr>
          <w:ilvl w:val="0"/>
          <w:numId w:val="3"/>
        </w:numPr>
        <w:ind w:firstLineChars="0"/>
        <w:rPr>
          <w:rFonts w:ascii="仿宋" w:hAnsi="仿宋" w:eastAsia="仿宋" w:cs="Arial"/>
          <w:sz w:val="24"/>
          <w:szCs w:val="28"/>
        </w:rPr>
      </w:pPr>
      <w:r>
        <w:rPr>
          <w:rFonts w:hint="eastAsia" w:ascii="仿宋" w:hAnsi="仿宋" w:eastAsia="仿宋"/>
          <w:sz w:val="28"/>
          <w:szCs w:val="28"/>
        </w:rPr>
        <w:t>使用方在</w:t>
      </w:r>
      <w:r>
        <w:rPr>
          <w:rFonts w:ascii="仿宋" w:hAnsi="仿宋" w:eastAsia="仿宋"/>
          <w:sz w:val="28"/>
          <w:szCs w:val="28"/>
        </w:rPr>
        <w:t>使用手拉葫芦起吊</w:t>
      </w:r>
      <w:r>
        <w:rPr>
          <w:rFonts w:hint="eastAsia" w:ascii="仿宋" w:hAnsi="仿宋" w:eastAsia="仿宋"/>
          <w:sz w:val="28"/>
          <w:szCs w:val="28"/>
        </w:rPr>
        <w:t>前</w:t>
      </w:r>
      <w:r>
        <w:rPr>
          <w:rFonts w:ascii="仿宋" w:hAnsi="仿宋" w:eastAsia="仿宋"/>
          <w:sz w:val="28"/>
          <w:szCs w:val="28"/>
        </w:rPr>
        <w:t>，必须通知</w:t>
      </w:r>
      <w:r>
        <w:rPr>
          <w:rFonts w:hint="eastAsia" w:ascii="仿宋" w:hAnsi="仿宋" w:eastAsia="仿宋"/>
          <w:sz w:val="28"/>
          <w:szCs w:val="28"/>
        </w:rPr>
        <w:t>服务商，并在</w:t>
      </w:r>
      <w:r>
        <w:rPr>
          <w:rFonts w:ascii="仿宋" w:hAnsi="仿宋" w:eastAsia="仿宋"/>
          <w:sz w:val="28"/>
          <w:szCs w:val="28"/>
        </w:rPr>
        <w:t>服务商的现场监管下方可起吊悬挂物。</w:t>
      </w:r>
    </w:p>
    <w:p>
      <w:pPr>
        <w:pStyle w:val="28"/>
        <w:numPr>
          <w:ilvl w:val="0"/>
          <w:numId w:val="3"/>
        </w:numPr>
        <w:ind w:firstLineChars="0"/>
        <w:rPr>
          <w:rFonts w:ascii="仿宋" w:hAnsi="仿宋" w:eastAsia="仿宋" w:cs="Arial"/>
          <w:sz w:val="28"/>
          <w:szCs w:val="28"/>
        </w:rPr>
      </w:pPr>
      <w:r>
        <w:rPr>
          <w:rFonts w:hint="eastAsia" w:ascii="仿宋" w:hAnsi="仿宋" w:eastAsia="仿宋" w:cs="Arial"/>
          <w:sz w:val="28"/>
          <w:szCs w:val="28"/>
        </w:rPr>
        <w:t>葫芦上升或下降过程中，结构做到各个点平衡受力，每个</w:t>
      </w:r>
      <w:r>
        <w:rPr>
          <w:rFonts w:ascii="仿宋" w:hAnsi="仿宋" w:eastAsia="仿宋" w:cs="Arial"/>
          <w:sz w:val="28"/>
          <w:szCs w:val="28"/>
        </w:rPr>
        <w:t>葫芦同步上升或下降，避免个别或部分点位缺失受力。</w:t>
      </w:r>
    </w:p>
    <w:p>
      <w:pPr>
        <w:widowControl/>
        <w:jc w:val="left"/>
        <w:rPr>
          <w:rFonts w:ascii="仿宋" w:hAnsi="仿宋" w:eastAsia="仿宋" w:cs="Arial"/>
          <w:sz w:val="28"/>
          <w:szCs w:val="28"/>
        </w:rPr>
      </w:pPr>
      <w:r>
        <w:rPr>
          <w:rFonts w:ascii="仿宋" w:hAnsi="仿宋" w:eastAsia="仿宋" w:cs="Arial"/>
          <w:sz w:val="28"/>
          <w:szCs w:val="28"/>
        </w:rPr>
        <w:br w:type="page"/>
      </w:r>
    </w:p>
    <w:p>
      <w:pPr>
        <w:widowControl/>
        <w:jc w:val="left"/>
        <w:rPr>
          <w:rFonts w:ascii="Arial" w:hAnsi="仿宋" w:eastAsia="仿宋" w:cs="Arial"/>
          <w:b/>
          <w:sz w:val="28"/>
          <w:szCs w:val="28"/>
        </w:rPr>
      </w:pPr>
      <w:bookmarkStart w:id="15" w:name="_Toc534270467"/>
      <w:r>
        <w:rPr>
          <w:rFonts w:hint="eastAsia" w:ascii="Arial" w:hAnsi="仿宋" w:eastAsia="仿宋" w:cs="Arial"/>
          <w:b/>
          <w:sz w:val="28"/>
          <w:szCs w:val="28"/>
        </w:rPr>
        <w:t>表1：</w:t>
      </w:r>
      <w:bookmarkStart w:id="16" w:name="_Toc518903878"/>
      <w:r>
        <w:rPr>
          <w:rFonts w:hint="eastAsia" w:ascii="Arial" w:hAnsi="仿宋" w:eastAsia="仿宋" w:cs="Arial"/>
          <w:b/>
          <w:sz w:val="28"/>
          <w:szCs w:val="28"/>
        </w:rPr>
        <w:t>展馆吊点服务确认表</w:t>
      </w:r>
      <w:bookmarkEnd w:id="15"/>
    </w:p>
    <w:p>
      <w:pPr>
        <w:widowControl/>
        <w:ind w:left="-1" w:leftChars="-540" w:right="-764" w:rightChars="-364" w:hanging="1133" w:hangingChars="403"/>
        <w:jc w:val="left"/>
        <w:rPr>
          <w:rFonts w:ascii="Arial" w:hAnsi="仿宋" w:eastAsia="仿宋" w:cs="Arial"/>
          <w:b/>
          <w:sz w:val="28"/>
          <w:szCs w:val="28"/>
        </w:rPr>
      </w:pPr>
      <w:r>
        <w:rPr>
          <w:rFonts w:ascii="Arial" w:hAnsi="仿宋" w:eastAsia="仿宋" w:cs="Arial"/>
          <w:b/>
          <w:sz w:val="28"/>
          <w:szCs w:val="28"/>
        </w:rPr>
        <w:drawing>
          <wp:inline distT="0" distB="0" distL="0" distR="0">
            <wp:extent cx="6768465" cy="39516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71524" cy="3953554"/>
                    </a:xfrm>
                    <a:prstGeom prst="rect">
                      <a:avLst/>
                    </a:prstGeom>
                  </pic:spPr>
                </pic:pic>
              </a:graphicData>
            </a:graphic>
          </wp:inline>
        </w:drawing>
      </w:r>
    </w:p>
    <w:p>
      <w:pPr>
        <w:widowControl/>
        <w:jc w:val="left"/>
        <w:rPr>
          <w:rFonts w:ascii="Arial" w:hAnsi="仿宋" w:eastAsia="仿宋" w:cs="Arial"/>
          <w:b/>
          <w:sz w:val="28"/>
          <w:szCs w:val="28"/>
        </w:rPr>
      </w:pPr>
      <w:r>
        <w:rPr>
          <w:rFonts w:ascii="Arial" w:hAnsi="仿宋" w:eastAsia="仿宋" w:cs="Arial"/>
          <w:b/>
          <w:sz w:val="28"/>
          <w:szCs w:val="28"/>
        </w:rPr>
        <w:br w:type="page"/>
      </w:r>
    </w:p>
    <w:bookmarkEnd w:id="16"/>
    <w:p>
      <w:pPr>
        <w:wordWrap w:val="0"/>
        <w:topLinePunct/>
        <w:adjustRightInd w:val="0"/>
        <w:snapToGrid w:val="0"/>
        <w:spacing w:line="360" w:lineRule="auto"/>
        <w:outlineLvl w:val="0"/>
        <w:rPr>
          <w:rFonts w:ascii="Arial" w:hAnsi="仿宋" w:eastAsia="仿宋" w:cs="Arial"/>
          <w:b/>
          <w:sz w:val="28"/>
          <w:szCs w:val="28"/>
        </w:rPr>
      </w:pPr>
      <w:bookmarkStart w:id="17" w:name="_Toc534270468"/>
      <w:bookmarkStart w:id="18" w:name="_Toc519015884"/>
      <w:r>
        <w:rPr>
          <w:rFonts w:hint="eastAsia" w:ascii="Arial" w:hAnsi="仿宋" w:eastAsia="仿宋" w:cs="Arial"/>
          <w:b/>
          <w:sz w:val="28"/>
          <w:szCs w:val="28"/>
        </w:rPr>
        <w:t>表2：</w:t>
      </w:r>
      <w:r>
        <w:rPr>
          <w:rFonts w:ascii="Arial" w:hAnsi="仿宋" w:eastAsia="仿宋" w:cs="Arial"/>
          <w:b/>
          <w:sz w:val="28"/>
          <w:szCs w:val="28"/>
        </w:rPr>
        <w:t>展馆吊点</w:t>
      </w:r>
      <w:r>
        <w:rPr>
          <w:rFonts w:hint="eastAsia" w:ascii="Arial" w:hAnsi="仿宋" w:eastAsia="仿宋" w:cs="Arial"/>
          <w:b/>
          <w:sz w:val="28"/>
          <w:szCs w:val="28"/>
        </w:rPr>
        <w:t>服务</w:t>
      </w:r>
      <w:r>
        <w:rPr>
          <w:rFonts w:ascii="Arial" w:hAnsi="仿宋" w:eastAsia="仿宋" w:cs="Arial"/>
          <w:b/>
          <w:sz w:val="28"/>
          <w:szCs w:val="28"/>
        </w:rPr>
        <w:t>申请使用</w:t>
      </w:r>
      <w:r>
        <w:rPr>
          <w:rFonts w:hint="eastAsia" w:ascii="Arial" w:hAnsi="仿宋" w:eastAsia="仿宋" w:cs="Arial"/>
          <w:b/>
          <w:sz w:val="28"/>
          <w:szCs w:val="28"/>
        </w:rPr>
        <w:t>承诺书</w:t>
      </w:r>
      <w:bookmarkEnd w:id="17"/>
      <w:bookmarkEnd w:id="18"/>
    </w:p>
    <w:p>
      <w:pPr>
        <w:jc w:val="center"/>
        <w:rPr>
          <w:rFonts w:ascii="Arial" w:hAnsi="Arial" w:eastAsia="仿宋" w:cs="Arial"/>
          <w:sz w:val="36"/>
        </w:rPr>
      </w:pPr>
      <w:r>
        <w:rPr>
          <w:rFonts w:ascii="Arial" w:hAnsi="仿宋" w:eastAsia="仿宋" w:cs="Arial"/>
          <w:b/>
          <w:bCs/>
          <w:sz w:val="36"/>
        </w:rPr>
        <w:t>展</w:t>
      </w:r>
      <w:r>
        <w:rPr>
          <w:rFonts w:hint="eastAsia" w:ascii="Arial" w:hAnsi="仿宋" w:eastAsia="仿宋" w:cs="Arial"/>
          <w:b/>
          <w:bCs/>
          <w:sz w:val="36"/>
        </w:rPr>
        <w:t>馆吊点服务</w:t>
      </w:r>
      <w:r>
        <w:rPr>
          <w:rFonts w:ascii="Arial" w:hAnsi="仿宋" w:eastAsia="仿宋" w:cs="Arial"/>
          <w:b/>
          <w:bCs/>
          <w:sz w:val="36"/>
        </w:rPr>
        <w:t>申请使用</w:t>
      </w:r>
      <w:r>
        <w:rPr>
          <w:rFonts w:hint="eastAsia" w:ascii="Arial" w:hAnsi="仿宋" w:eastAsia="仿宋" w:cs="Arial"/>
          <w:b/>
          <w:bCs/>
          <w:sz w:val="36"/>
        </w:rPr>
        <w:t>承诺书</w:t>
      </w:r>
    </w:p>
    <w:p>
      <w:pPr>
        <w:adjustRightInd w:val="0"/>
        <w:snapToGrid w:val="0"/>
        <w:spacing w:line="300" w:lineRule="auto"/>
        <w:ind w:hanging="1"/>
        <w:rPr>
          <w:rFonts w:ascii="Arial" w:hAnsi="Arial" w:eastAsia="仿宋" w:cs="Arial"/>
          <w:sz w:val="24"/>
          <w:szCs w:val="21"/>
        </w:rPr>
      </w:pPr>
      <w:r>
        <w:rPr>
          <w:rFonts w:ascii="Arial" w:hAnsi="Arial" w:eastAsia="仿宋" w:cs="Arial"/>
          <w:sz w:val="24"/>
          <w:szCs w:val="21"/>
        </w:rPr>
        <w:t xml:space="preserve">    </w:t>
      </w:r>
      <w:r>
        <w:rPr>
          <w:rFonts w:ascii="Arial" w:hAnsi="仿宋" w:eastAsia="仿宋" w:cs="Arial"/>
          <w:sz w:val="24"/>
          <w:szCs w:val="21"/>
        </w:rPr>
        <w:t>为贯彻</w:t>
      </w:r>
      <w:r>
        <w:rPr>
          <w:rFonts w:ascii="Arial" w:hAnsi="Arial" w:eastAsia="仿宋" w:cs="Arial"/>
          <w:sz w:val="24"/>
          <w:szCs w:val="21"/>
        </w:rPr>
        <w:t>“</w:t>
      </w:r>
      <w:r>
        <w:rPr>
          <w:rFonts w:ascii="Arial" w:hAnsi="仿宋" w:eastAsia="仿宋" w:cs="Arial"/>
          <w:sz w:val="24"/>
          <w:szCs w:val="21"/>
        </w:rPr>
        <w:t>以人为本、安全第一</w:t>
      </w:r>
      <w:r>
        <w:rPr>
          <w:rFonts w:ascii="Arial" w:hAnsi="Arial" w:eastAsia="仿宋" w:cs="Arial"/>
          <w:sz w:val="24"/>
          <w:szCs w:val="21"/>
        </w:rPr>
        <w:t>”</w:t>
      </w:r>
      <w:r>
        <w:rPr>
          <w:rFonts w:ascii="Arial" w:hAnsi="仿宋" w:eastAsia="仿宋" w:cs="Arial"/>
          <w:sz w:val="24"/>
          <w:szCs w:val="21"/>
        </w:rPr>
        <w:t>的方针，依据</w:t>
      </w:r>
      <w:r>
        <w:rPr>
          <w:rFonts w:hint="eastAsia" w:ascii="Arial" w:hAnsi="仿宋" w:eastAsia="仿宋" w:cs="Arial"/>
          <w:sz w:val="24"/>
          <w:szCs w:val="21"/>
        </w:rPr>
        <w:t>相关</w:t>
      </w:r>
      <w:r>
        <w:rPr>
          <w:rFonts w:ascii="Arial" w:hAnsi="仿宋" w:eastAsia="仿宋" w:cs="Arial"/>
          <w:sz w:val="24"/>
          <w:szCs w:val="21"/>
        </w:rPr>
        <w:t>法律法规</w:t>
      </w:r>
      <w:r>
        <w:rPr>
          <w:rFonts w:hint="eastAsia" w:ascii="Arial" w:hAnsi="仿宋" w:eastAsia="仿宋" w:cs="Arial"/>
          <w:sz w:val="24"/>
          <w:szCs w:val="21"/>
        </w:rPr>
        <w:t>等</w:t>
      </w:r>
      <w:r>
        <w:rPr>
          <w:rFonts w:ascii="Arial" w:hAnsi="仿宋" w:eastAsia="仿宋" w:cs="Arial"/>
          <w:sz w:val="24"/>
          <w:szCs w:val="21"/>
        </w:rPr>
        <w:t>规定，确保展览活动安全，</w:t>
      </w:r>
      <w:r>
        <w:rPr>
          <w:rFonts w:hint="eastAsia" w:ascii="Arial" w:hAnsi="仿宋" w:eastAsia="仿宋" w:cs="Arial"/>
          <w:sz w:val="24"/>
          <w:szCs w:val="21"/>
        </w:rPr>
        <w:t>我方在申请、使用吊点服务过程中</w:t>
      </w:r>
      <w:r>
        <w:rPr>
          <w:rFonts w:ascii="Arial" w:hAnsi="仿宋" w:eastAsia="仿宋" w:cs="Arial"/>
          <w:sz w:val="24"/>
          <w:szCs w:val="21"/>
        </w:rPr>
        <w:t>，</w:t>
      </w:r>
      <w:r>
        <w:rPr>
          <w:rFonts w:hint="eastAsia" w:ascii="Arial" w:hAnsi="仿宋" w:eastAsia="仿宋" w:cs="Arial"/>
          <w:sz w:val="24"/>
          <w:szCs w:val="21"/>
        </w:rPr>
        <w:t>做出</w:t>
      </w:r>
      <w:r>
        <w:rPr>
          <w:rFonts w:ascii="Arial" w:hAnsi="仿宋" w:eastAsia="仿宋" w:cs="Arial"/>
          <w:sz w:val="24"/>
          <w:szCs w:val="21"/>
        </w:rPr>
        <w:t>如下安全承诺：</w:t>
      </w:r>
    </w:p>
    <w:p>
      <w:pPr>
        <w:numPr>
          <w:ilvl w:val="0"/>
          <w:numId w:val="4"/>
        </w:numPr>
        <w:adjustRightInd w:val="0"/>
        <w:snapToGrid w:val="0"/>
        <w:spacing w:line="300" w:lineRule="auto"/>
        <w:rPr>
          <w:rFonts w:ascii="Arial" w:hAnsi="仿宋" w:eastAsia="仿宋" w:cs="Arial"/>
          <w:b/>
          <w:bCs/>
          <w:sz w:val="24"/>
          <w:szCs w:val="21"/>
        </w:rPr>
      </w:pPr>
      <w:r>
        <w:rPr>
          <w:rFonts w:hint="eastAsia" w:ascii="Arial" w:hAnsi="仿宋" w:eastAsia="仿宋" w:cs="Arial"/>
          <w:b/>
          <w:bCs/>
          <w:sz w:val="24"/>
          <w:szCs w:val="21"/>
        </w:rPr>
        <w:t>我方吊点</w:t>
      </w:r>
      <w:r>
        <w:rPr>
          <w:rFonts w:ascii="Arial" w:hAnsi="仿宋" w:eastAsia="仿宋" w:cs="Arial"/>
          <w:b/>
          <w:bCs/>
          <w:sz w:val="24"/>
          <w:szCs w:val="21"/>
        </w:rPr>
        <w:t>安全责任人</w:t>
      </w:r>
    </w:p>
    <w:p>
      <w:pPr>
        <w:adjustRightInd w:val="0"/>
        <w:snapToGrid w:val="0"/>
        <w:spacing w:line="300" w:lineRule="auto"/>
        <w:ind w:left="630" w:leftChars="300" w:firstLine="240" w:firstLineChars="100"/>
        <w:rPr>
          <w:rFonts w:ascii="Arial" w:hAnsi="仿宋" w:eastAsia="仿宋" w:cs="Arial"/>
          <w:sz w:val="24"/>
          <w:szCs w:val="21"/>
        </w:rPr>
      </w:pPr>
      <w:r>
        <w:rPr>
          <w:rFonts w:hint="eastAsia" w:ascii="Arial" w:hAnsi="仿宋" w:eastAsia="仿宋" w:cs="Arial"/>
          <w:sz w:val="24"/>
          <w:szCs w:val="21"/>
        </w:rPr>
        <w:t>我方</w:t>
      </w:r>
      <w:r>
        <w:rPr>
          <w:rFonts w:ascii="Arial" w:hAnsi="仿宋" w:eastAsia="仿宋" w:cs="Arial"/>
          <w:sz w:val="24"/>
          <w:szCs w:val="21"/>
        </w:rPr>
        <w:t>明确</w:t>
      </w:r>
      <w:r>
        <w:rPr>
          <w:rFonts w:hint="eastAsia" w:ascii="Arial" w:hAnsi="仿宋" w:eastAsia="仿宋" w:cs="Arial"/>
          <w:sz w:val="24"/>
          <w:szCs w:val="21"/>
        </w:rPr>
        <w:t xml:space="preserve">  </w:t>
      </w:r>
    </w:p>
    <w:p>
      <w:pPr>
        <w:adjustRightInd w:val="0"/>
        <w:snapToGrid w:val="0"/>
        <w:spacing w:line="300" w:lineRule="auto"/>
        <w:ind w:left="630" w:leftChars="300" w:firstLine="240" w:firstLineChars="100"/>
        <w:rPr>
          <w:rFonts w:ascii="Arial" w:hAnsi="Arial" w:eastAsia="仿宋" w:cs="Arial"/>
          <w:sz w:val="24"/>
          <w:szCs w:val="21"/>
          <w:u w:val="single"/>
        </w:rPr>
      </w:pPr>
      <w:r>
        <w:rPr>
          <w:rFonts w:hint="eastAsia" w:ascii="Arial" w:hAnsi="Arial" w:eastAsia="仿宋" w:cs="Arial"/>
          <w:sz w:val="24"/>
          <w:szCs w:val="21"/>
          <w:u w:val="single"/>
        </w:rPr>
        <w:t>姓名</w:t>
      </w:r>
      <w:r>
        <w:rPr>
          <w:rFonts w:ascii="Arial" w:hAnsi="Arial" w:eastAsia="仿宋" w:cs="Arial"/>
          <w:sz w:val="24"/>
          <w:szCs w:val="21"/>
          <w:u w:val="single"/>
        </w:rPr>
        <w:t>：</w:t>
      </w:r>
      <w:r>
        <w:rPr>
          <w:rFonts w:hint="eastAsia" w:ascii="Arial" w:hAnsi="Arial" w:eastAsia="仿宋" w:cs="Arial"/>
          <w:sz w:val="24"/>
          <w:szCs w:val="21"/>
          <w:u w:val="single"/>
        </w:rPr>
        <w:t xml:space="preserve">                    身份证</w:t>
      </w:r>
      <w:r>
        <w:rPr>
          <w:rFonts w:ascii="Arial" w:hAnsi="Arial" w:eastAsia="仿宋" w:cs="Arial"/>
          <w:sz w:val="24"/>
          <w:szCs w:val="21"/>
          <w:u w:val="single"/>
        </w:rPr>
        <w:t>号码</w:t>
      </w:r>
      <w:r>
        <w:rPr>
          <w:rFonts w:hint="eastAsia" w:ascii="Arial" w:hAnsi="Arial" w:eastAsia="仿宋" w:cs="Arial"/>
          <w:sz w:val="24"/>
          <w:szCs w:val="21"/>
          <w:u w:val="single"/>
        </w:rPr>
        <w:t>：</w:t>
      </w:r>
      <w:r>
        <w:rPr>
          <w:rFonts w:ascii="Arial" w:hAnsi="Arial" w:eastAsia="仿宋" w:cs="Arial"/>
          <w:sz w:val="24"/>
          <w:szCs w:val="21"/>
          <w:u w:val="single"/>
        </w:rPr>
        <w:t xml:space="preserve">                       </w:t>
      </w:r>
    </w:p>
    <w:p>
      <w:pPr>
        <w:adjustRightInd w:val="0"/>
        <w:snapToGrid w:val="0"/>
        <w:spacing w:line="300" w:lineRule="auto"/>
        <w:ind w:left="630" w:leftChars="300" w:firstLine="240" w:firstLineChars="100"/>
        <w:rPr>
          <w:rFonts w:ascii="Arial" w:hAnsi="仿宋" w:eastAsia="仿宋" w:cs="Arial"/>
          <w:sz w:val="24"/>
          <w:szCs w:val="21"/>
        </w:rPr>
      </w:pPr>
      <w:r>
        <w:rPr>
          <w:rFonts w:hint="eastAsia" w:ascii="Arial" w:hAnsi="Arial" w:eastAsia="仿宋" w:cs="Arial"/>
          <w:sz w:val="24"/>
          <w:szCs w:val="21"/>
          <w:u w:val="single"/>
        </w:rPr>
        <w:t xml:space="preserve">联系手机：                </w:t>
      </w:r>
      <w:r>
        <w:rPr>
          <w:rFonts w:ascii="Arial" w:hAnsi="Arial" w:eastAsia="仿宋" w:cs="Arial"/>
          <w:sz w:val="24"/>
          <w:szCs w:val="21"/>
          <w:u w:val="single"/>
        </w:rPr>
        <w:t xml:space="preserve"> </w:t>
      </w:r>
      <w:r>
        <w:rPr>
          <w:rFonts w:hint="eastAsia" w:ascii="Arial" w:hAnsi="仿宋" w:eastAsia="仿宋" w:cs="Arial"/>
          <w:sz w:val="24"/>
          <w:szCs w:val="21"/>
        </w:rPr>
        <w:t>为</w:t>
      </w:r>
      <w:r>
        <w:rPr>
          <w:rFonts w:hint="eastAsia" w:ascii="Arial" w:hAnsi="仿宋" w:eastAsia="仿宋" w:cs="Arial"/>
          <w:b/>
          <w:sz w:val="24"/>
          <w:szCs w:val="21"/>
          <w:u w:val="single"/>
        </w:rPr>
        <w:t>本展会/活动展位</w:t>
      </w:r>
      <w:r>
        <w:rPr>
          <w:rFonts w:ascii="Arial" w:hAnsi="仿宋" w:eastAsia="仿宋" w:cs="Arial"/>
          <w:b/>
          <w:sz w:val="24"/>
          <w:szCs w:val="21"/>
          <w:u w:val="single"/>
        </w:rPr>
        <w:t>号：</w:t>
      </w:r>
      <w:r>
        <w:rPr>
          <w:rFonts w:hint="eastAsia" w:ascii="Arial" w:hAnsi="仿宋" w:eastAsia="仿宋" w:cs="Arial"/>
          <w:b/>
          <w:sz w:val="24"/>
          <w:szCs w:val="21"/>
          <w:u w:val="single"/>
        </w:rPr>
        <w:t xml:space="preserve">      </w:t>
      </w:r>
      <w:r>
        <w:rPr>
          <w:rFonts w:ascii="Arial" w:hAnsi="仿宋" w:eastAsia="仿宋" w:cs="Arial"/>
          <w:b/>
          <w:sz w:val="24"/>
          <w:szCs w:val="21"/>
          <w:u w:val="single"/>
        </w:rPr>
        <w:t xml:space="preserve">  </w:t>
      </w:r>
      <w:r>
        <w:rPr>
          <w:rFonts w:hint="eastAsia" w:ascii="Arial" w:hAnsi="仿宋" w:eastAsia="仿宋" w:cs="Arial"/>
          <w:b/>
          <w:sz w:val="24"/>
          <w:szCs w:val="21"/>
        </w:rPr>
        <w:t>吊点</w:t>
      </w:r>
      <w:r>
        <w:rPr>
          <w:rFonts w:ascii="Arial" w:hAnsi="仿宋" w:eastAsia="仿宋" w:cs="Arial"/>
          <w:b/>
          <w:sz w:val="24"/>
          <w:szCs w:val="21"/>
        </w:rPr>
        <w:t>安全</w:t>
      </w:r>
      <w:r>
        <w:rPr>
          <w:rFonts w:hint="eastAsia" w:ascii="Arial" w:hAnsi="仿宋" w:eastAsia="仿宋" w:cs="Arial"/>
          <w:b/>
          <w:sz w:val="24"/>
          <w:szCs w:val="21"/>
        </w:rPr>
        <w:t>责任</w:t>
      </w:r>
      <w:r>
        <w:rPr>
          <w:rFonts w:ascii="Arial" w:hAnsi="仿宋" w:eastAsia="仿宋" w:cs="Arial"/>
          <w:b/>
          <w:sz w:val="24"/>
          <w:szCs w:val="21"/>
        </w:rPr>
        <w:t>人。</w:t>
      </w:r>
    </w:p>
    <w:p>
      <w:pPr>
        <w:adjustRightInd w:val="0"/>
        <w:snapToGrid w:val="0"/>
        <w:spacing w:line="300" w:lineRule="auto"/>
        <w:rPr>
          <w:rFonts w:ascii="Arial" w:hAnsi="Arial" w:eastAsia="仿宋" w:cs="Arial"/>
          <w:b/>
          <w:bCs/>
          <w:sz w:val="24"/>
          <w:szCs w:val="21"/>
        </w:rPr>
      </w:pPr>
      <w:r>
        <w:rPr>
          <w:rFonts w:ascii="Arial" w:hAnsi="仿宋" w:eastAsia="仿宋" w:cs="Arial"/>
          <w:b/>
          <w:bCs/>
          <w:sz w:val="24"/>
          <w:szCs w:val="21"/>
        </w:rPr>
        <w:t>第</w:t>
      </w:r>
      <w:r>
        <w:rPr>
          <w:rFonts w:hint="eastAsia" w:ascii="Arial" w:hAnsi="仿宋" w:eastAsia="仿宋" w:cs="Arial"/>
          <w:b/>
          <w:bCs/>
          <w:sz w:val="24"/>
          <w:szCs w:val="21"/>
        </w:rPr>
        <w:t>二</w:t>
      </w:r>
      <w:r>
        <w:rPr>
          <w:rFonts w:ascii="Arial" w:hAnsi="仿宋" w:eastAsia="仿宋" w:cs="Arial"/>
          <w:b/>
          <w:bCs/>
          <w:sz w:val="24"/>
          <w:szCs w:val="21"/>
        </w:rPr>
        <w:t>条</w:t>
      </w:r>
      <w:r>
        <w:rPr>
          <w:rFonts w:ascii="Arial" w:hAnsi="Arial" w:eastAsia="仿宋" w:cs="Arial"/>
          <w:b/>
          <w:bCs/>
          <w:sz w:val="24"/>
          <w:szCs w:val="21"/>
        </w:rPr>
        <w:t xml:space="preserve"> </w:t>
      </w:r>
      <w:r>
        <w:rPr>
          <w:rFonts w:hint="eastAsia" w:ascii="Arial" w:hAnsi="仿宋" w:eastAsia="仿宋" w:cs="Arial"/>
          <w:b/>
          <w:bCs/>
          <w:sz w:val="24"/>
          <w:szCs w:val="21"/>
        </w:rPr>
        <w:t>承诺事项</w:t>
      </w:r>
    </w:p>
    <w:p>
      <w:pPr>
        <w:adjustRightInd w:val="0"/>
        <w:snapToGrid w:val="0"/>
        <w:spacing w:line="300" w:lineRule="auto"/>
        <w:ind w:left="900" w:leftChars="200" w:hanging="480" w:hangingChars="200"/>
        <w:rPr>
          <w:rFonts w:ascii="Arial" w:hAnsi="仿宋" w:eastAsia="仿宋" w:cs="Arial"/>
          <w:sz w:val="24"/>
          <w:szCs w:val="21"/>
        </w:rPr>
      </w:pPr>
      <w:r>
        <w:rPr>
          <w:rFonts w:hint="eastAsia" w:ascii="Arial" w:hAnsi="仿宋" w:eastAsia="仿宋" w:cs="Arial"/>
          <w:sz w:val="24"/>
          <w:szCs w:val="21"/>
        </w:rPr>
        <w:t>1、承诺</w:t>
      </w:r>
      <w:r>
        <w:rPr>
          <w:rFonts w:ascii="Arial" w:hAnsi="仿宋" w:eastAsia="仿宋" w:cs="Arial"/>
          <w:sz w:val="24"/>
          <w:szCs w:val="21"/>
        </w:rPr>
        <w:t>我方所提交吊点报审资料皆真实可靠</w:t>
      </w:r>
      <w:r>
        <w:rPr>
          <w:rFonts w:hint="eastAsia" w:ascii="Arial" w:hAnsi="仿宋" w:eastAsia="仿宋" w:cs="Arial"/>
          <w:sz w:val="24"/>
          <w:szCs w:val="21"/>
        </w:rPr>
        <w:t>。</w:t>
      </w:r>
    </w:p>
    <w:p>
      <w:pPr>
        <w:adjustRightInd w:val="0"/>
        <w:snapToGrid w:val="0"/>
        <w:spacing w:line="300" w:lineRule="auto"/>
        <w:ind w:left="420" w:leftChars="200"/>
        <w:rPr>
          <w:rFonts w:ascii="Arial" w:hAnsi="仿宋" w:eastAsia="仿宋" w:cs="Arial"/>
          <w:sz w:val="24"/>
          <w:szCs w:val="21"/>
        </w:rPr>
      </w:pPr>
      <w:r>
        <w:rPr>
          <w:rFonts w:hint="eastAsia" w:ascii="Arial" w:hAnsi="仿宋" w:eastAsia="仿宋" w:cs="Arial"/>
          <w:sz w:val="24"/>
          <w:szCs w:val="21"/>
        </w:rPr>
        <w:t>2、承诺负责自由财产及己方工作人员的安全，为其购买保险，并</w:t>
      </w:r>
      <w:r>
        <w:rPr>
          <w:rFonts w:ascii="Arial" w:hAnsi="仿宋" w:eastAsia="仿宋" w:cs="Arial"/>
          <w:sz w:val="24"/>
          <w:szCs w:val="21"/>
        </w:rPr>
        <w:t>配置必要的合格的施工安全劳动保护器具和用品</w:t>
      </w:r>
      <w:r>
        <w:rPr>
          <w:rFonts w:hint="eastAsia" w:ascii="Arial" w:hAnsi="仿宋" w:eastAsia="仿宋" w:cs="Arial"/>
          <w:sz w:val="24"/>
          <w:szCs w:val="21"/>
        </w:rPr>
        <w:t>，</w:t>
      </w:r>
      <w:r>
        <w:rPr>
          <w:rFonts w:ascii="Arial" w:hAnsi="仿宋" w:eastAsia="仿宋" w:cs="Arial"/>
          <w:sz w:val="24"/>
          <w:szCs w:val="21"/>
        </w:rPr>
        <w:t>保证搭建和撤馆期间</w:t>
      </w:r>
      <w:r>
        <w:rPr>
          <w:rFonts w:hint="eastAsia" w:ascii="Arial" w:hAnsi="仿宋" w:eastAsia="仿宋" w:cs="Arial"/>
          <w:sz w:val="24"/>
          <w:szCs w:val="21"/>
        </w:rPr>
        <w:t>相关作业</w:t>
      </w:r>
      <w:r>
        <w:rPr>
          <w:rFonts w:ascii="Arial" w:hAnsi="仿宋" w:eastAsia="仿宋" w:cs="Arial"/>
          <w:sz w:val="24"/>
          <w:szCs w:val="21"/>
        </w:rPr>
        <w:t>人员佩带安全帽入馆。</w:t>
      </w:r>
    </w:p>
    <w:p>
      <w:pPr>
        <w:adjustRightInd w:val="0"/>
        <w:snapToGrid w:val="0"/>
        <w:spacing w:line="300" w:lineRule="auto"/>
        <w:ind w:left="420" w:leftChars="200"/>
        <w:rPr>
          <w:rFonts w:ascii="Arial" w:hAnsi="Arial" w:eastAsia="仿宋" w:cs="Arial"/>
          <w:sz w:val="24"/>
          <w:szCs w:val="21"/>
        </w:rPr>
      </w:pPr>
      <w:r>
        <w:rPr>
          <w:rFonts w:ascii="Arial" w:hAnsi="仿宋" w:eastAsia="仿宋" w:cs="Arial"/>
          <w:sz w:val="24"/>
          <w:szCs w:val="21"/>
        </w:rPr>
        <w:t>3</w:t>
      </w:r>
      <w:r>
        <w:rPr>
          <w:rFonts w:hint="eastAsia" w:ascii="Arial" w:hAnsi="仿宋" w:eastAsia="仿宋" w:cs="Arial"/>
          <w:sz w:val="24"/>
          <w:szCs w:val="21"/>
        </w:rPr>
        <w:t>、承诺健全</w:t>
      </w:r>
      <w:r>
        <w:rPr>
          <w:rFonts w:ascii="Arial" w:hAnsi="仿宋" w:eastAsia="仿宋" w:cs="Arial"/>
          <w:sz w:val="24"/>
          <w:szCs w:val="21"/>
        </w:rPr>
        <w:t>对施工人员的安全教育。不安排未接受过安全教育、技术培训并经考核合格的施工人员上岗作业。</w:t>
      </w:r>
    </w:p>
    <w:p>
      <w:pPr>
        <w:adjustRightInd w:val="0"/>
        <w:snapToGrid w:val="0"/>
        <w:spacing w:line="300" w:lineRule="auto"/>
        <w:ind w:left="422" w:leftChars="199" w:hanging="4" w:hangingChars="2"/>
        <w:rPr>
          <w:rFonts w:ascii="Arial" w:hAnsi="仿宋" w:eastAsia="仿宋" w:cs="Arial"/>
          <w:sz w:val="24"/>
          <w:szCs w:val="21"/>
        </w:rPr>
      </w:pPr>
      <w:r>
        <w:rPr>
          <w:rFonts w:ascii="Arial" w:hAnsi="仿宋" w:eastAsia="仿宋" w:cs="Arial"/>
          <w:sz w:val="24"/>
          <w:szCs w:val="21"/>
        </w:rPr>
        <w:t>4</w:t>
      </w:r>
      <w:r>
        <w:rPr>
          <w:rFonts w:hint="eastAsia" w:ascii="Arial" w:hAnsi="仿宋" w:eastAsia="仿宋" w:cs="Arial"/>
          <w:sz w:val="24"/>
          <w:szCs w:val="21"/>
        </w:rPr>
        <w:t>、承诺</w:t>
      </w:r>
      <w:r>
        <w:rPr>
          <w:rFonts w:ascii="Arial" w:hAnsi="仿宋" w:eastAsia="仿宋" w:cs="Arial"/>
          <w:sz w:val="24"/>
          <w:szCs w:val="21"/>
        </w:rPr>
        <w:t>对从事高空作业的人员，</w:t>
      </w:r>
      <w:r>
        <w:rPr>
          <w:rFonts w:hint="eastAsia" w:ascii="Arial" w:hAnsi="仿宋" w:eastAsia="仿宋" w:cs="Arial"/>
          <w:sz w:val="24"/>
          <w:szCs w:val="21"/>
        </w:rPr>
        <w:t>保证其</w:t>
      </w:r>
      <w:r>
        <w:rPr>
          <w:rFonts w:ascii="Arial" w:hAnsi="仿宋" w:eastAsia="仿宋" w:cs="Arial"/>
          <w:sz w:val="24"/>
          <w:szCs w:val="21"/>
        </w:rPr>
        <w:t>经安全生产监管或质量技术监督部门培训合格后持证上岗。</w:t>
      </w:r>
    </w:p>
    <w:p>
      <w:pPr>
        <w:adjustRightInd w:val="0"/>
        <w:snapToGrid w:val="0"/>
        <w:spacing w:line="300" w:lineRule="auto"/>
        <w:ind w:left="422" w:leftChars="199" w:hanging="4" w:hangingChars="2"/>
        <w:rPr>
          <w:rFonts w:ascii="Arial" w:hAnsi="仿宋" w:eastAsia="仿宋" w:cs="Arial"/>
          <w:sz w:val="24"/>
          <w:szCs w:val="21"/>
        </w:rPr>
      </w:pPr>
      <w:r>
        <w:rPr>
          <w:rFonts w:ascii="Arial" w:hAnsi="仿宋" w:eastAsia="仿宋" w:cs="Arial"/>
          <w:sz w:val="24"/>
          <w:szCs w:val="21"/>
        </w:rPr>
        <w:t>5</w:t>
      </w:r>
      <w:r>
        <w:rPr>
          <w:rFonts w:hint="eastAsia" w:ascii="Arial" w:hAnsi="仿宋" w:eastAsia="仿宋" w:cs="Arial"/>
          <w:sz w:val="24"/>
          <w:szCs w:val="21"/>
        </w:rPr>
        <w:t>、</w:t>
      </w:r>
      <w:r>
        <w:rPr>
          <w:rFonts w:ascii="Arial" w:hAnsi="仿宋" w:eastAsia="仿宋" w:cs="Arial"/>
          <w:sz w:val="24"/>
          <w:szCs w:val="21"/>
        </w:rPr>
        <w:t>负责</w:t>
      </w:r>
      <w:r>
        <w:rPr>
          <w:rFonts w:hint="eastAsia" w:ascii="Arial" w:hAnsi="仿宋" w:eastAsia="仿宋" w:cs="Arial"/>
          <w:sz w:val="24"/>
          <w:szCs w:val="21"/>
        </w:rPr>
        <w:t>保证</w:t>
      </w:r>
      <w:r>
        <w:rPr>
          <w:rFonts w:ascii="Arial" w:hAnsi="仿宋" w:eastAsia="仿宋" w:cs="Arial"/>
          <w:sz w:val="24"/>
          <w:szCs w:val="21"/>
        </w:rPr>
        <w:t>施工安全防护设施</w:t>
      </w:r>
      <w:r>
        <w:rPr>
          <w:rFonts w:hint="eastAsia" w:ascii="Arial" w:hAnsi="仿宋" w:eastAsia="仿宋" w:cs="Arial"/>
          <w:sz w:val="24"/>
          <w:szCs w:val="21"/>
        </w:rPr>
        <w:t>。</w:t>
      </w:r>
      <w:r>
        <w:rPr>
          <w:rFonts w:ascii="Arial" w:hAnsi="仿宋" w:eastAsia="仿宋" w:cs="Arial"/>
          <w:sz w:val="24"/>
          <w:szCs w:val="21"/>
        </w:rPr>
        <w:t>采取措施防止高处坠落和坠物伤人事故。</w:t>
      </w:r>
    </w:p>
    <w:p>
      <w:pPr>
        <w:adjustRightInd w:val="0"/>
        <w:snapToGrid w:val="0"/>
        <w:spacing w:line="300" w:lineRule="auto"/>
        <w:ind w:left="422" w:leftChars="199" w:hanging="4" w:hangingChars="2"/>
        <w:rPr>
          <w:rFonts w:ascii="Arial" w:hAnsi="仿宋" w:eastAsia="仿宋" w:cs="Arial"/>
          <w:sz w:val="24"/>
          <w:szCs w:val="21"/>
        </w:rPr>
      </w:pPr>
      <w:r>
        <w:rPr>
          <w:rFonts w:hint="eastAsia" w:ascii="Arial" w:hAnsi="仿宋" w:eastAsia="仿宋" w:cs="Arial"/>
          <w:sz w:val="24"/>
          <w:szCs w:val="21"/>
        </w:rPr>
        <w:t>6、承诺所采用</w:t>
      </w:r>
      <w:r>
        <w:rPr>
          <w:rFonts w:ascii="Arial" w:hAnsi="仿宋" w:eastAsia="仿宋" w:cs="Arial"/>
          <w:sz w:val="24"/>
          <w:szCs w:val="21"/>
        </w:rPr>
        <w:t>的</w:t>
      </w:r>
      <w:r>
        <w:rPr>
          <w:rFonts w:hint="eastAsia" w:ascii="Arial" w:hAnsi="仿宋" w:eastAsia="仿宋" w:cs="Arial"/>
          <w:sz w:val="24"/>
          <w:szCs w:val="21"/>
        </w:rPr>
        <w:t>所有</w:t>
      </w:r>
      <w:r>
        <w:rPr>
          <w:rFonts w:ascii="Arial" w:hAnsi="仿宋" w:eastAsia="仿宋" w:cs="Arial"/>
          <w:sz w:val="24"/>
          <w:szCs w:val="21"/>
        </w:rPr>
        <w:t>设备</w:t>
      </w:r>
      <w:r>
        <w:rPr>
          <w:rFonts w:hint="eastAsia" w:ascii="Arial" w:hAnsi="仿宋" w:eastAsia="仿宋" w:cs="Arial"/>
          <w:sz w:val="24"/>
          <w:szCs w:val="21"/>
        </w:rPr>
        <w:t>、</w:t>
      </w:r>
      <w:r>
        <w:rPr>
          <w:rFonts w:ascii="Arial" w:hAnsi="仿宋" w:eastAsia="仿宋" w:cs="Arial"/>
          <w:sz w:val="24"/>
          <w:szCs w:val="21"/>
        </w:rPr>
        <w:t>设施</w:t>
      </w:r>
      <w:r>
        <w:rPr>
          <w:rFonts w:hint="eastAsia" w:ascii="Arial" w:hAnsi="仿宋" w:eastAsia="仿宋" w:cs="Arial"/>
          <w:sz w:val="24"/>
          <w:szCs w:val="21"/>
        </w:rPr>
        <w:t>、</w:t>
      </w:r>
      <w:r>
        <w:rPr>
          <w:rFonts w:ascii="Arial" w:hAnsi="仿宋" w:eastAsia="仿宋" w:cs="Arial"/>
          <w:sz w:val="24"/>
          <w:szCs w:val="21"/>
        </w:rPr>
        <w:t>部件</w:t>
      </w:r>
      <w:r>
        <w:rPr>
          <w:rFonts w:hint="eastAsia" w:ascii="Arial" w:hAnsi="仿宋" w:eastAsia="仿宋" w:cs="Arial"/>
          <w:sz w:val="24"/>
          <w:szCs w:val="21"/>
        </w:rPr>
        <w:t>、</w:t>
      </w:r>
      <w:r>
        <w:rPr>
          <w:rFonts w:ascii="Arial" w:hAnsi="仿宋" w:eastAsia="仿宋" w:cs="Arial"/>
          <w:sz w:val="24"/>
          <w:szCs w:val="21"/>
        </w:rPr>
        <w:t>构件等相关物料均符合</w:t>
      </w:r>
      <w:r>
        <w:rPr>
          <w:rFonts w:hint="eastAsia" w:ascii="Arial" w:hAnsi="仿宋" w:eastAsia="仿宋" w:cs="Arial"/>
          <w:sz w:val="24"/>
          <w:szCs w:val="21"/>
        </w:rPr>
        <w:t>相关</w:t>
      </w:r>
      <w:r>
        <w:rPr>
          <w:rFonts w:ascii="Arial" w:hAnsi="仿宋" w:eastAsia="仿宋" w:cs="Arial"/>
          <w:sz w:val="24"/>
          <w:szCs w:val="21"/>
        </w:rPr>
        <w:t>法律法规强制标准，并安全可靠。</w:t>
      </w:r>
    </w:p>
    <w:p>
      <w:pPr>
        <w:adjustRightInd w:val="0"/>
        <w:snapToGrid w:val="0"/>
        <w:spacing w:line="300" w:lineRule="auto"/>
        <w:ind w:left="422" w:leftChars="199" w:hanging="4" w:hangingChars="2"/>
        <w:rPr>
          <w:rFonts w:ascii="Arial" w:hAnsi="仿宋" w:eastAsia="仿宋" w:cs="Arial"/>
          <w:sz w:val="24"/>
          <w:szCs w:val="21"/>
        </w:rPr>
      </w:pPr>
      <w:r>
        <w:rPr>
          <w:rFonts w:hint="eastAsia" w:ascii="Arial" w:hAnsi="仿宋" w:eastAsia="仿宋" w:cs="Arial"/>
          <w:sz w:val="24"/>
          <w:szCs w:val="21"/>
        </w:rPr>
        <w:t>7、承诺服从吊点服务商及展馆各部门</w:t>
      </w:r>
      <w:r>
        <w:rPr>
          <w:rFonts w:ascii="Arial" w:hAnsi="仿宋" w:eastAsia="仿宋" w:cs="Arial"/>
          <w:sz w:val="24"/>
          <w:szCs w:val="21"/>
        </w:rPr>
        <w:t>对</w:t>
      </w:r>
      <w:r>
        <w:rPr>
          <w:rFonts w:hint="eastAsia" w:ascii="Arial" w:hAnsi="仿宋" w:eastAsia="仿宋" w:cs="Arial"/>
          <w:sz w:val="24"/>
          <w:szCs w:val="21"/>
        </w:rPr>
        <w:t>施工</w:t>
      </w:r>
      <w:r>
        <w:rPr>
          <w:rFonts w:ascii="Arial" w:hAnsi="仿宋" w:eastAsia="仿宋" w:cs="Arial"/>
          <w:sz w:val="24"/>
          <w:szCs w:val="21"/>
        </w:rPr>
        <w:t>现场</w:t>
      </w:r>
      <w:r>
        <w:rPr>
          <w:rFonts w:hint="eastAsia" w:ascii="Arial" w:hAnsi="仿宋" w:eastAsia="仿宋" w:cs="Arial"/>
          <w:sz w:val="24"/>
          <w:szCs w:val="21"/>
        </w:rPr>
        <w:t>的</w:t>
      </w:r>
      <w:r>
        <w:rPr>
          <w:rFonts w:ascii="Arial" w:hAnsi="仿宋" w:eastAsia="仿宋" w:cs="Arial"/>
          <w:sz w:val="24"/>
          <w:szCs w:val="21"/>
        </w:rPr>
        <w:t>安全检查</w:t>
      </w:r>
      <w:r>
        <w:rPr>
          <w:rFonts w:hint="eastAsia" w:ascii="Arial" w:hAnsi="仿宋" w:eastAsia="仿宋" w:cs="Arial"/>
          <w:sz w:val="24"/>
          <w:szCs w:val="21"/>
        </w:rPr>
        <w:t>工作</w:t>
      </w:r>
      <w:r>
        <w:rPr>
          <w:rFonts w:ascii="Arial" w:hAnsi="仿宋" w:eastAsia="仿宋" w:cs="Arial"/>
          <w:sz w:val="24"/>
          <w:szCs w:val="21"/>
        </w:rPr>
        <w:t>，</w:t>
      </w:r>
      <w:r>
        <w:rPr>
          <w:rFonts w:hint="eastAsia" w:ascii="Arial" w:hAnsi="仿宋" w:eastAsia="仿宋" w:cs="Arial"/>
          <w:sz w:val="24"/>
          <w:szCs w:val="21"/>
        </w:rPr>
        <w:t>服从安排</w:t>
      </w:r>
      <w:r>
        <w:rPr>
          <w:rFonts w:ascii="Arial" w:hAnsi="仿宋" w:eastAsia="仿宋" w:cs="Arial"/>
          <w:sz w:val="24"/>
          <w:szCs w:val="21"/>
        </w:rPr>
        <w:t>及时整改不安全因素，杜绝事故苗子和隐患，预防和避免人身伤害事故。</w:t>
      </w:r>
    </w:p>
    <w:p>
      <w:pPr>
        <w:adjustRightInd w:val="0"/>
        <w:snapToGrid w:val="0"/>
        <w:spacing w:line="300" w:lineRule="auto"/>
        <w:ind w:left="422" w:leftChars="199" w:hanging="4" w:hangingChars="2"/>
        <w:rPr>
          <w:rFonts w:ascii="Arial" w:hAnsi="仿宋" w:eastAsia="仿宋" w:cs="Arial"/>
          <w:sz w:val="24"/>
          <w:szCs w:val="21"/>
        </w:rPr>
      </w:pPr>
      <w:r>
        <w:rPr>
          <w:rFonts w:hint="eastAsia" w:ascii="Arial" w:hAnsi="仿宋" w:eastAsia="仿宋" w:cs="Arial"/>
          <w:sz w:val="24"/>
          <w:szCs w:val="21"/>
        </w:rPr>
        <w:t>8、承诺</w:t>
      </w:r>
      <w:r>
        <w:rPr>
          <w:rFonts w:ascii="Arial" w:hAnsi="仿宋" w:eastAsia="仿宋" w:cs="Arial"/>
          <w:sz w:val="24"/>
          <w:szCs w:val="21"/>
        </w:rPr>
        <w:t>遵守《</w:t>
      </w:r>
      <w:r>
        <w:rPr>
          <w:rFonts w:hint="eastAsia" w:ascii="Arial" w:hAnsi="仿宋" w:eastAsia="仿宋" w:cs="Arial"/>
          <w:sz w:val="24"/>
          <w:szCs w:val="21"/>
        </w:rPr>
        <w:t>中国进口</w:t>
      </w:r>
      <w:r>
        <w:rPr>
          <w:rFonts w:ascii="Arial" w:hAnsi="仿宋" w:eastAsia="仿宋" w:cs="Arial"/>
          <w:sz w:val="24"/>
          <w:szCs w:val="21"/>
        </w:rPr>
        <w:t>博览会参展商手册》</w:t>
      </w:r>
      <w:r>
        <w:rPr>
          <w:rFonts w:hint="eastAsia" w:ascii="Arial" w:hAnsi="仿宋" w:eastAsia="仿宋" w:cs="Arial"/>
          <w:sz w:val="24"/>
          <w:szCs w:val="21"/>
        </w:rPr>
        <w:t>及展馆方其他相关安全规定</w:t>
      </w:r>
      <w:r>
        <w:rPr>
          <w:rFonts w:ascii="Arial" w:hAnsi="仿宋" w:eastAsia="仿宋" w:cs="Arial"/>
          <w:sz w:val="24"/>
          <w:szCs w:val="21"/>
        </w:rPr>
        <w:t>。</w:t>
      </w:r>
    </w:p>
    <w:p>
      <w:pPr>
        <w:adjustRightInd w:val="0"/>
        <w:snapToGrid w:val="0"/>
        <w:spacing w:line="300" w:lineRule="auto"/>
        <w:ind w:left="422" w:leftChars="199" w:hanging="4" w:hangingChars="2"/>
        <w:rPr>
          <w:rFonts w:ascii="Arial" w:hAnsi="仿宋" w:eastAsia="仿宋" w:cs="Arial"/>
          <w:sz w:val="24"/>
          <w:szCs w:val="21"/>
        </w:rPr>
      </w:pPr>
      <w:r>
        <w:rPr>
          <w:rFonts w:hint="eastAsia" w:ascii="Arial" w:hAnsi="仿宋" w:eastAsia="仿宋" w:cs="Arial"/>
          <w:sz w:val="24"/>
          <w:szCs w:val="21"/>
        </w:rPr>
        <w:t>9、我承诺严格按照审核通过的图纸进行施工，若施工与图纸不符，我方停止施工，服从并按照吊点服务商的要求整改。</w:t>
      </w:r>
    </w:p>
    <w:p>
      <w:pPr>
        <w:adjustRightInd w:val="0"/>
        <w:snapToGrid w:val="0"/>
        <w:spacing w:line="300" w:lineRule="auto"/>
        <w:ind w:left="422" w:leftChars="199" w:hanging="4" w:hangingChars="2"/>
        <w:rPr>
          <w:rFonts w:ascii="Arial" w:hAnsi="仿宋" w:eastAsia="仿宋" w:cs="Arial"/>
          <w:sz w:val="24"/>
          <w:szCs w:val="21"/>
        </w:rPr>
      </w:pPr>
      <w:r>
        <w:rPr>
          <w:rFonts w:ascii="Arial" w:hAnsi="仿宋" w:eastAsia="仿宋" w:cs="Arial"/>
          <w:sz w:val="24"/>
          <w:szCs w:val="21"/>
        </w:rPr>
        <w:t>10</w:t>
      </w:r>
      <w:r>
        <w:rPr>
          <w:rFonts w:hint="eastAsia" w:ascii="Arial" w:hAnsi="仿宋" w:eastAsia="仿宋" w:cs="Arial"/>
          <w:sz w:val="24"/>
          <w:szCs w:val="21"/>
        </w:rPr>
        <w:t>、若因我方违反</w:t>
      </w:r>
      <w:r>
        <w:rPr>
          <w:rFonts w:ascii="Arial" w:hAnsi="仿宋" w:eastAsia="仿宋" w:cs="Arial"/>
          <w:sz w:val="24"/>
          <w:szCs w:val="21"/>
        </w:rPr>
        <w:t>《</w:t>
      </w:r>
      <w:r>
        <w:rPr>
          <w:rFonts w:hint="eastAsia" w:ascii="Arial" w:hAnsi="仿宋" w:eastAsia="仿宋" w:cs="Arial"/>
          <w:sz w:val="24"/>
          <w:szCs w:val="21"/>
        </w:rPr>
        <w:t>中国进口</w:t>
      </w:r>
      <w:r>
        <w:rPr>
          <w:rFonts w:ascii="Arial" w:hAnsi="仿宋" w:eastAsia="仿宋" w:cs="Arial"/>
          <w:sz w:val="24"/>
          <w:szCs w:val="21"/>
        </w:rPr>
        <w:t>博览会参展商手册》</w:t>
      </w:r>
      <w:r>
        <w:rPr>
          <w:rFonts w:hint="eastAsia" w:ascii="Arial" w:hAnsi="仿宋" w:eastAsia="仿宋" w:cs="Arial"/>
          <w:sz w:val="24"/>
          <w:szCs w:val="21"/>
        </w:rPr>
        <w:t>及展馆方其他相关安全规定造成吊点无法使用，我方承担已申请吊点及设备的费用</w:t>
      </w:r>
      <w:r>
        <w:rPr>
          <w:rFonts w:ascii="Arial" w:hAnsi="仿宋" w:eastAsia="仿宋" w:cs="Arial"/>
          <w:sz w:val="24"/>
          <w:szCs w:val="21"/>
        </w:rPr>
        <w:t>。</w:t>
      </w:r>
    </w:p>
    <w:p>
      <w:pPr>
        <w:adjustRightInd w:val="0"/>
        <w:snapToGrid w:val="0"/>
        <w:spacing w:line="300" w:lineRule="auto"/>
        <w:rPr>
          <w:rFonts w:ascii="Arial" w:hAnsi="仿宋" w:eastAsia="仿宋" w:cs="Arial"/>
          <w:b/>
          <w:bCs/>
          <w:sz w:val="24"/>
          <w:szCs w:val="21"/>
        </w:rPr>
      </w:pPr>
      <w:r>
        <w:rPr>
          <w:rFonts w:ascii="Arial" w:hAnsi="仿宋" w:eastAsia="仿宋" w:cs="Arial"/>
          <w:b/>
          <w:bCs/>
          <w:sz w:val="24"/>
          <w:szCs w:val="21"/>
        </w:rPr>
        <w:t>第</w:t>
      </w:r>
      <w:r>
        <w:rPr>
          <w:rFonts w:hint="eastAsia" w:ascii="Arial" w:hAnsi="仿宋" w:eastAsia="仿宋" w:cs="Arial"/>
          <w:b/>
          <w:bCs/>
          <w:sz w:val="24"/>
          <w:szCs w:val="21"/>
        </w:rPr>
        <w:t>三</w:t>
      </w:r>
      <w:r>
        <w:rPr>
          <w:rFonts w:ascii="Arial" w:hAnsi="仿宋" w:eastAsia="仿宋" w:cs="Arial"/>
          <w:b/>
          <w:bCs/>
          <w:sz w:val="24"/>
          <w:szCs w:val="21"/>
        </w:rPr>
        <w:t>条</w:t>
      </w:r>
      <w:r>
        <w:rPr>
          <w:rFonts w:ascii="Arial" w:hAnsi="Arial" w:eastAsia="仿宋" w:cs="Arial"/>
          <w:b/>
          <w:bCs/>
          <w:sz w:val="24"/>
          <w:szCs w:val="21"/>
        </w:rPr>
        <w:t xml:space="preserve"> </w:t>
      </w:r>
      <w:r>
        <w:rPr>
          <w:rFonts w:ascii="Arial" w:hAnsi="仿宋" w:eastAsia="仿宋" w:cs="Arial"/>
          <w:b/>
          <w:bCs/>
          <w:sz w:val="24"/>
          <w:szCs w:val="21"/>
        </w:rPr>
        <w:t>施工</w:t>
      </w:r>
      <w:r>
        <w:rPr>
          <w:rFonts w:hint="eastAsia" w:ascii="Arial" w:hAnsi="仿宋" w:eastAsia="仿宋" w:cs="Arial"/>
          <w:b/>
          <w:bCs/>
          <w:sz w:val="24"/>
          <w:szCs w:val="21"/>
        </w:rPr>
        <w:t>安全</w:t>
      </w:r>
      <w:r>
        <w:rPr>
          <w:rFonts w:ascii="Arial" w:hAnsi="仿宋" w:eastAsia="仿宋" w:cs="Arial"/>
          <w:b/>
          <w:bCs/>
          <w:sz w:val="24"/>
          <w:szCs w:val="21"/>
        </w:rPr>
        <w:t>事故责任</w:t>
      </w:r>
    </w:p>
    <w:p>
      <w:pPr>
        <w:adjustRightInd w:val="0"/>
        <w:snapToGrid w:val="0"/>
        <w:spacing w:line="300" w:lineRule="auto"/>
        <w:ind w:firstLine="540"/>
        <w:rPr>
          <w:rFonts w:ascii="Arial" w:hAnsi="仿宋" w:eastAsia="仿宋" w:cs="Arial"/>
          <w:sz w:val="24"/>
          <w:szCs w:val="21"/>
        </w:rPr>
      </w:pPr>
      <w:r>
        <w:rPr>
          <w:rFonts w:hint="eastAsia" w:ascii="Arial" w:hAnsi="仿宋" w:eastAsia="仿宋" w:cs="Arial"/>
          <w:sz w:val="24"/>
          <w:szCs w:val="21"/>
        </w:rPr>
        <w:t>我方承诺</w:t>
      </w:r>
      <w:r>
        <w:rPr>
          <w:rFonts w:ascii="Arial" w:hAnsi="仿宋" w:eastAsia="仿宋" w:cs="Arial"/>
          <w:sz w:val="24"/>
          <w:szCs w:val="21"/>
        </w:rPr>
        <w:t>在</w:t>
      </w:r>
      <w:r>
        <w:rPr>
          <w:rFonts w:hint="eastAsia" w:ascii="Arial" w:hAnsi="仿宋" w:eastAsia="仿宋" w:cs="Arial"/>
          <w:sz w:val="24"/>
          <w:szCs w:val="21"/>
        </w:rPr>
        <w:t>申请、使用吊点服务过程中</w:t>
      </w:r>
      <w:r>
        <w:rPr>
          <w:rFonts w:ascii="Arial" w:hAnsi="仿宋" w:eastAsia="仿宋" w:cs="Arial"/>
          <w:sz w:val="24"/>
          <w:szCs w:val="21"/>
        </w:rPr>
        <w:t>，</w:t>
      </w:r>
      <w:r>
        <w:rPr>
          <w:rFonts w:hint="eastAsia" w:ascii="Arial" w:hAnsi="仿宋" w:eastAsia="仿宋" w:cs="Arial"/>
          <w:sz w:val="24"/>
          <w:szCs w:val="21"/>
        </w:rPr>
        <w:t>因</w:t>
      </w:r>
      <w:r>
        <w:rPr>
          <w:rFonts w:ascii="Arial" w:hAnsi="仿宋" w:eastAsia="仿宋" w:cs="Arial"/>
          <w:sz w:val="24"/>
          <w:szCs w:val="21"/>
        </w:rPr>
        <w:t>我方设计不当</w:t>
      </w:r>
      <w:r>
        <w:rPr>
          <w:rFonts w:hint="eastAsia" w:ascii="Arial" w:hAnsi="仿宋" w:eastAsia="仿宋" w:cs="Arial"/>
          <w:sz w:val="24"/>
          <w:szCs w:val="21"/>
        </w:rPr>
        <w:t>或</w:t>
      </w:r>
      <w:r>
        <w:rPr>
          <w:rFonts w:ascii="Arial" w:hAnsi="仿宋" w:eastAsia="仿宋" w:cs="Arial"/>
          <w:sz w:val="24"/>
          <w:szCs w:val="21"/>
        </w:rPr>
        <w:t>我方现场人员操作不当</w:t>
      </w:r>
      <w:r>
        <w:rPr>
          <w:rFonts w:hint="eastAsia" w:ascii="Arial" w:hAnsi="仿宋" w:eastAsia="仿宋" w:cs="Arial"/>
          <w:sz w:val="24"/>
          <w:szCs w:val="21"/>
        </w:rPr>
        <w:t>或</w:t>
      </w:r>
      <w:r>
        <w:rPr>
          <w:rFonts w:ascii="Arial" w:hAnsi="仿宋" w:eastAsia="仿宋" w:cs="Arial"/>
          <w:sz w:val="24"/>
          <w:szCs w:val="21"/>
        </w:rPr>
        <w:t>操作</w:t>
      </w:r>
      <w:r>
        <w:rPr>
          <w:rFonts w:hint="eastAsia" w:ascii="Arial" w:hAnsi="仿宋" w:eastAsia="仿宋" w:cs="Arial"/>
          <w:sz w:val="24"/>
          <w:szCs w:val="21"/>
        </w:rPr>
        <w:t>时</w:t>
      </w:r>
      <w:r>
        <w:rPr>
          <w:rFonts w:ascii="Arial" w:hAnsi="仿宋" w:eastAsia="仿宋" w:cs="Arial"/>
          <w:sz w:val="24"/>
          <w:szCs w:val="21"/>
        </w:rPr>
        <w:t>造成任何原因引起发生任何人身伤亡</w:t>
      </w:r>
      <w:r>
        <w:rPr>
          <w:rFonts w:hint="eastAsia" w:ascii="Arial" w:hAnsi="仿宋" w:eastAsia="仿宋" w:cs="Arial"/>
          <w:sz w:val="24"/>
          <w:szCs w:val="21"/>
        </w:rPr>
        <w:t>、</w:t>
      </w:r>
      <w:r>
        <w:rPr>
          <w:rFonts w:ascii="Arial" w:hAnsi="仿宋" w:eastAsia="仿宋" w:cs="Arial"/>
          <w:sz w:val="24"/>
          <w:szCs w:val="21"/>
        </w:rPr>
        <w:t>安全生产</w:t>
      </w:r>
      <w:r>
        <w:rPr>
          <w:rFonts w:hint="eastAsia" w:ascii="Arial" w:hAnsi="仿宋" w:eastAsia="仿宋" w:cs="Arial"/>
          <w:sz w:val="24"/>
          <w:szCs w:val="21"/>
        </w:rPr>
        <w:t>等责任</w:t>
      </w:r>
      <w:r>
        <w:rPr>
          <w:rFonts w:ascii="Arial" w:hAnsi="仿宋" w:eastAsia="仿宋" w:cs="Arial"/>
          <w:sz w:val="24"/>
          <w:szCs w:val="21"/>
        </w:rPr>
        <w:t>事故，包括第三者安全责任事故，</w:t>
      </w:r>
      <w:r>
        <w:rPr>
          <w:rFonts w:hint="eastAsia" w:ascii="Arial" w:hAnsi="仿宋" w:eastAsia="仿宋" w:cs="Arial"/>
          <w:sz w:val="24"/>
          <w:szCs w:val="21"/>
        </w:rPr>
        <w:t>我方</w:t>
      </w:r>
      <w:r>
        <w:rPr>
          <w:rFonts w:ascii="Arial" w:hAnsi="仿宋" w:eastAsia="仿宋" w:cs="Arial"/>
          <w:sz w:val="24"/>
          <w:szCs w:val="21"/>
        </w:rPr>
        <w:t>将承担责任</w:t>
      </w:r>
      <w:r>
        <w:rPr>
          <w:rFonts w:hint="eastAsia" w:ascii="Arial" w:hAnsi="仿宋" w:eastAsia="仿宋" w:cs="Arial"/>
          <w:sz w:val="24"/>
          <w:szCs w:val="21"/>
        </w:rPr>
        <w:t>，并</w:t>
      </w:r>
      <w:r>
        <w:rPr>
          <w:rFonts w:ascii="Arial" w:hAnsi="仿宋" w:eastAsia="仿宋" w:cs="Arial"/>
          <w:sz w:val="24"/>
          <w:szCs w:val="21"/>
        </w:rPr>
        <w:t>同时承担对</w:t>
      </w:r>
      <w:r>
        <w:rPr>
          <w:rFonts w:hint="eastAsia" w:ascii="Arial" w:hAnsi="仿宋" w:eastAsia="仿宋" w:cs="Arial"/>
          <w:sz w:val="24"/>
          <w:szCs w:val="21"/>
        </w:rPr>
        <w:t>展</w:t>
      </w:r>
      <w:r>
        <w:rPr>
          <w:rFonts w:ascii="Arial" w:hAnsi="仿宋" w:eastAsia="仿宋" w:cs="Arial"/>
          <w:sz w:val="24"/>
          <w:szCs w:val="21"/>
        </w:rPr>
        <w:t>馆方造成的损失</w:t>
      </w:r>
      <w:r>
        <w:rPr>
          <w:rFonts w:hint="eastAsia" w:ascii="Arial" w:hAnsi="仿宋" w:eastAsia="仿宋" w:cs="Arial"/>
          <w:sz w:val="24"/>
          <w:szCs w:val="21"/>
        </w:rPr>
        <w:t>进行</w:t>
      </w:r>
      <w:r>
        <w:rPr>
          <w:rFonts w:ascii="Arial" w:hAnsi="仿宋" w:eastAsia="仿宋" w:cs="Arial"/>
          <w:sz w:val="24"/>
          <w:szCs w:val="21"/>
        </w:rPr>
        <w:t>赔偿</w:t>
      </w:r>
      <w:r>
        <w:rPr>
          <w:rFonts w:hint="eastAsia" w:ascii="Arial" w:hAnsi="仿宋" w:eastAsia="仿宋" w:cs="Arial"/>
          <w:sz w:val="24"/>
          <w:szCs w:val="21"/>
        </w:rPr>
        <w:t>；</w:t>
      </w:r>
      <w:r>
        <w:rPr>
          <w:rFonts w:ascii="Arial" w:hAnsi="仿宋" w:eastAsia="仿宋" w:cs="Arial"/>
          <w:sz w:val="24"/>
          <w:szCs w:val="21"/>
        </w:rPr>
        <w:t>如造成重大安全生产责任事故，收到相关行政主管部门的处罚</w:t>
      </w:r>
      <w:r>
        <w:rPr>
          <w:rFonts w:hint="eastAsia" w:ascii="Arial" w:hAnsi="仿宋" w:eastAsia="仿宋" w:cs="Arial"/>
          <w:sz w:val="24"/>
          <w:szCs w:val="21"/>
        </w:rPr>
        <w:t>，</w:t>
      </w:r>
      <w:r>
        <w:rPr>
          <w:rFonts w:ascii="Arial" w:hAnsi="仿宋" w:eastAsia="仿宋" w:cs="Arial"/>
          <w:sz w:val="24"/>
          <w:szCs w:val="21"/>
        </w:rPr>
        <w:t>我方亦承担相应责任。</w:t>
      </w:r>
    </w:p>
    <w:p>
      <w:pPr>
        <w:adjustRightInd w:val="0"/>
        <w:snapToGrid w:val="0"/>
        <w:spacing w:line="300" w:lineRule="auto"/>
        <w:rPr>
          <w:rFonts w:ascii="Arial" w:hAnsi="Arial" w:eastAsia="仿宋" w:cs="Arial"/>
          <w:b/>
          <w:bCs/>
          <w:sz w:val="24"/>
          <w:szCs w:val="21"/>
        </w:rPr>
      </w:pPr>
      <w:r>
        <w:rPr>
          <w:rFonts w:ascii="Arial" w:hAnsi="仿宋" w:eastAsia="仿宋" w:cs="Arial"/>
          <w:b/>
          <w:bCs/>
          <w:sz w:val="24"/>
          <w:szCs w:val="21"/>
        </w:rPr>
        <w:t>第</w:t>
      </w:r>
      <w:r>
        <w:rPr>
          <w:rFonts w:hint="eastAsia" w:ascii="Arial" w:hAnsi="仿宋" w:eastAsia="仿宋" w:cs="Arial"/>
          <w:b/>
          <w:bCs/>
          <w:sz w:val="24"/>
          <w:szCs w:val="21"/>
        </w:rPr>
        <w:t>四</w:t>
      </w:r>
      <w:r>
        <w:rPr>
          <w:rFonts w:ascii="Arial" w:hAnsi="仿宋" w:eastAsia="仿宋" w:cs="Arial"/>
          <w:b/>
          <w:bCs/>
          <w:sz w:val="24"/>
          <w:szCs w:val="21"/>
        </w:rPr>
        <w:t>条</w:t>
      </w:r>
      <w:r>
        <w:rPr>
          <w:rFonts w:ascii="Arial" w:hAnsi="Arial" w:eastAsia="仿宋" w:cs="Arial"/>
          <w:b/>
          <w:bCs/>
          <w:sz w:val="24"/>
          <w:szCs w:val="21"/>
        </w:rPr>
        <w:t xml:space="preserve"> </w:t>
      </w:r>
      <w:r>
        <w:rPr>
          <w:rFonts w:hint="eastAsia" w:ascii="Arial" w:hAnsi="仿宋" w:eastAsia="仿宋" w:cs="Arial"/>
          <w:b/>
          <w:bCs/>
          <w:sz w:val="24"/>
          <w:szCs w:val="21"/>
        </w:rPr>
        <w:t>其他</w:t>
      </w:r>
    </w:p>
    <w:p>
      <w:pPr>
        <w:adjustRightInd w:val="0"/>
        <w:snapToGrid w:val="0"/>
        <w:spacing w:line="300" w:lineRule="auto"/>
        <w:ind w:firstLine="480" w:firstLineChars="200"/>
        <w:rPr>
          <w:rFonts w:ascii="Arial" w:hAnsi="仿宋" w:eastAsia="仿宋" w:cs="Arial"/>
          <w:sz w:val="24"/>
          <w:szCs w:val="21"/>
        </w:rPr>
      </w:pPr>
      <w:r>
        <w:rPr>
          <w:rFonts w:hint="eastAsia" w:ascii="Arial" w:hAnsi="仿宋" w:eastAsia="仿宋" w:cs="Arial"/>
          <w:sz w:val="24"/>
          <w:szCs w:val="21"/>
        </w:rPr>
        <w:t>我方做出</w:t>
      </w:r>
      <w:r>
        <w:rPr>
          <w:rFonts w:ascii="Arial" w:hAnsi="仿宋" w:eastAsia="仿宋" w:cs="Arial"/>
          <w:sz w:val="24"/>
          <w:szCs w:val="21"/>
        </w:rPr>
        <w:t>的</w:t>
      </w:r>
      <w:r>
        <w:rPr>
          <w:rFonts w:hint="eastAsia" w:ascii="Arial" w:hAnsi="仿宋" w:eastAsia="仿宋" w:cs="Arial"/>
          <w:sz w:val="24"/>
          <w:szCs w:val="21"/>
        </w:rPr>
        <w:t>本</w:t>
      </w:r>
      <w:r>
        <w:rPr>
          <w:rFonts w:ascii="Arial" w:hAnsi="仿宋" w:eastAsia="仿宋" w:cs="Arial"/>
          <w:sz w:val="24"/>
          <w:szCs w:val="21"/>
        </w:rPr>
        <w:t>承诺，</w:t>
      </w:r>
      <w:r>
        <w:rPr>
          <w:rFonts w:hint="eastAsia" w:ascii="Arial" w:hAnsi="仿宋" w:eastAsia="仿宋" w:cs="Arial"/>
          <w:sz w:val="24"/>
          <w:szCs w:val="21"/>
        </w:rPr>
        <w:t>对</w:t>
      </w:r>
      <w:r>
        <w:rPr>
          <w:rFonts w:ascii="Arial" w:hAnsi="仿宋" w:eastAsia="仿宋" w:cs="Arial"/>
          <w:sz w:val="24"/>
          <w:szCs w:val="21"/>
        </w:rPr>
        <w:t>我方具有法定的约束力。</w:t>
      </w:r>
    </w:p>
    <w:p>
      <w:pPr>
        <w:adjustRightInd w:val="0"/>
        <w:snapToGrid w:val="0"/>
        <w:spacing w:line="300" w:lineRule="auto"/>
        <w:ind w:firstLine="480" w:firstLineChars="200"/>
        <w:rPr>
          <w:rFonts w:ascii="Arial" w:hAnsi="仿宋" w:eastAsia="仿宋" w:cs="Arial"/>
          <w:sz w:val="24"/>
          <w:szCs w:val="21"/>
        </w:rPr>
      </w:pPr>
      <w:r>
        <w:rPr>
          <w:rFonts w:hint="eastAsia" w:ascii="Arial" w:hAnsi="仿宋" w:eastAsia="仿宋" w:cs="Arial"/>
          <w:sz w:val="24"/>
          <w:szCs w:val="21"/>
        </w:rPr>
        <w:t>本</w:t>
      </w:r>
      <w:r>
        <w:rPr>
          <w:rFonts w:ascii="Arial" w:hAnsi="仿宋" w:eastAsia="仿宋" w:cs="Arial"/>
          <w:sz w:val="24"/>
          <w:szCs w:val="21"/>
        </w:rPr>
        <w:t>承诺书一式</w:t>
      </w:r>
      <w:r>
        <w:rPr>
          <w:rFonts w:hint="eastAsia" w:ascii="Arial" w:hAnsi="仿宋" w:eastAsia="仿宋" w:cs="Arial"/>
          <w:sz w:val="24"/>
          <w:szCs w:val="21"/>
        </w:rPr>
        <w:t>三</w:t>
      </w:r>
      <w:r>
        <w:rPr>
          <w:rFonts w:ascii="Arial" w:hAnsi="仿宋" w:eastAsia="仿宋" w:cs="Arial"/>
          <w:sz w:val="24"/>
          <w:szCs w:val="21"/>
        </w:rPr>
        <w:t>份，</w:t>
      </w:r>
      <w:r>
        <w:rPr>
          <w:rFonts w:hint="eastAsia" w:ascii="Arial" w:hAnsi="仿宋" w:eastAsia="仿宋" w:cs="Arial"/>
          <w:sz w:val="24"/>
          <w:szCs w:val="21"/>
        </w:rPr>
        <w:t>展</w:t>
      </w:r>
      <w:r>
        <w:rPr>
          <w:rFonts w:ascii="Arial" w:hAnsi="仿宋" w:eastAsia="仿宋" w:cs="Arial"/>
          <w:sz w:val="24"/>
          <w:szCs w:val="21"/>
        </w:rPr>
        <w:t>馆方</w:t>
      </w:r>
      <w:r>
        <w:rPr>
          <w:rFonts w:hint="eastAsia" w:ascii="Arial" w:hAnsi="仿宋" w:eastAsia="仿宋" w:cs="Arial"/>
          <w:sz w:val="24"/>
          <w:szCs w:val="21"/>
        </w:rPr>
        <w:t>存留</w:t>
      </w:r>
      <w:r>
        <w:rPr>
          <w:rFonts w:ascii="Arial" w:hAnsi="仿宋" w:eastAsia="仿宋" w:cs="Arial"/>
          <w:sz w:val="24"/>
          <w:szCs w:val="21"/>
        </w:rPr>
        <w:t>两份，我方存留一份。</w:t>
      </w:r>
    </w:p>
    <w:p>
      <w:pPr>
        <w:adjustRightInd w:val="0"/>
        <w:snapToGrid w:val="0"/>
        <w:spacing w:line="300" w:lineRule="auto"/>
        <w:ind w:firstLine="480" w:firstLineChars="200"/>
        <w:rPr>
          <w:rFonts w:ascii="Arial" w:hAnsi="Arial" w:eastAsia="仿宋" w:cs="Arial"/>
          <w:sz w:val="24"/>
          <w:szCs w:val="21"/>
        </w:rPr>
      </w:pPr>
    </w:p>
    <w:p>
      <w:pPr>
        <w:tabs>
          <w:tab w:val="left" w:pos="4905"/>
        </w:tabs>
        <w:adjustRightInd w:val="0"/>
        <w:snapToGrid w:val="0"/>
        <w:spacing w:line="300" w:lineRule="auto"/>
        <w:rPr>
          <w:rFonts w:ascii="Arial" w:hAnsi="Arial" w:eastAsia="仿宋" w:cs="Arial"/>
          <w:b/>
          <w:sz w:val="24"/>
          <w:szCs w:val="21"/>
        </w:rPr>
      </w:pPr>
      <w:r>
        <w:rPr>
          <w:rFonts w:hint="eastAsia" w:ascii="Arial" w:hAnsi="仿宋" w:eastAsia="仿宋" w:cs="Arial"/>
          <w:sz w:val="24"/>
          <w:szCs w:val="21"/>
        </w:rPr>
        <w:t>承诺</w:t>
      </w:r>
      <w:r>
        <w:rPr>
          <w:rFonts w:ascii="Arial" w:hAnsi="仿宋" w:eastAsia="仿宋" w:cs="Arial"/>
          <w:sz w:val="24"/>
          <w:szCs w:val="21"/>
        </w:rPr>
        <w:t>方</w:t>
      </w:r>
      <w:r>
        <w:rPr>
          <w:rFonts w:hint="eastAsia" w:ascii="Arial" w:hAnsi="仿宋" w:eastAsia="仿宋" w:cs="Arial"/>
          <w:sz w:val="24"/>
          <w:szCs w:val="21"/>
        </w:rPr>
        <w:t>（公章</w:t>
      </w:r>
      <w:r>
        <w:rPr>
          <w:rFonts w:ascii="Arial" w:hAnsi="仿宋" w:eastAsia="仿宋" w:cs="Arial"/>
          <w:sz w:val="24"/>
          <w:szCs w:val="21"/>
        </w:rPr>
        <w:t>）：</w:t>
      </w:r>
      <w:r>
        <w:rPr>
          <w:rFonts w:ascii="Arial" w:hAnsi="仿宋" w:eastAsia="仿宋" w:cs="Arial"/>
          <w:sz w:val="24"/>
          <w:szCs w:val="21"/>
        </w:rPr>
        <w:tab/>
      </w:r>
      <w:r>
        <w:rPr>
          <w:rFonts w:hint="eastAsia" w:ascii="Arial" w:hAnsi="仿宋" w:eastAsia="仿宋" w:cs="Arial"/>
          <w:sz w:val="24"/>
          <w:szCs w:val="21"/>
        </w:rPr>
        <w:t>安全责任人</w:t>
      </w:r>
      <w:r>
        <w:rPr>
          <w:rFonts w:ascii="Arial" w:hAnsi="仿宋" w:eastAsia="仿宋" w:cs="Arial"/>
          <w:sz w:val="24"/>
          <w:szCs w:val="21"/>
        </w:rPr>
        <w:t>：</w:t>
      </w:r>
    </w:p>
    <w:p>
      <w:pPr>
        <w:widowControl/>
        <w:jc w:val="left"/>
        <w:rPr>
          <w:rFonts w:ascii="Arial" w:hAnsi="仿宋" w:eastAsia="仿宋" w:cs="Arial"/>
          <w:sz w:val="24"/>
          <w:szCs w:val="21"/>
        </w:rPr>
      </w:pPr>
      <w:r>
        <w:rPr>
          <w:rFonts w:ascii="Arial" w:hAnsi="仿宋" w:eastAsia="仿宋" w:cs="Arial"/>
          <w:sz w:val="24"/>
          <w:szCs w:val="21"/>
        </w:rPr>
        <w:t>法</w:t>
      </w:r>
      <w:r>
        <w:rPr>
          <w:rFonts w:hint="eastAsia" w:ascii="Arial" w:hAnsi="仿宋" w:eastAsia="仿宋" w:cs="Arial"/>
          <w:sz w:val="24"/>
          <w:szCs w:val="21"/>
        </w:rPr>
        <w:t>定代表人</w:t>
      </w:r>
      <w:r>
        <w:rPr>
          <w:rFonts w:ascii="Arial" w:hAnsi="仿宋" w:eastAsia="仿宋" w:cs="Arial"/>
          <w:sz w:val="24"/>
          <w:szCs w:val="21"/>
        </w:rPr>
        <w:t>或委托代理人：</w:t>
      </w:r>
      <w:r>
        <w:rPr>
          <w:rFonts w:ascii="Arial" w:hAnsi="仿宋" w:eastAsia="仿宋" w:cs="Arial"/>
          <w:sz w:val="24"/>
          <w:szCs w:val="21"/>
        </w:rPr>
        <w:tab/>
      </w:r>
      <w:r>
        <w:rPr>
          <w:rFonts w:hint="eastAsia" w:ascii="Arial" w:hAnsi="仿宋" w:eastAsia="仿宋" w:cs="Arial"/>
          <w:sz w:val="24"/>
          <w:szCs w:val="21"/>
        </w:rPr>
        <w:t xml:space="preserve">                </w:t>
      </w:r>
      <w:r>
        <w:rPr>
          <w:rFonts w:ascii="Arial" w:hAnsi="仿宋" w:eastAsia="仿宋" w:cs="Arial"/>
          <w:sz w:val="24"/>
          <w:szCs w:val="21"/>
        </w:rPr>
        <w:t>年</w:t>
      </w:r>
      <w:r>
        <w:rPr>
          <w:rFonts w:ascii="Arial" w:hAnsi="Arial" w:eastAsia="仿宋" w:cs="Arial"/>
          <w:sz w:val="24"/>
          <w:szCs w:val="21"/>
        </w:rPr>
        <w:t xml:space="preserve">     </w:t>
      </w:r>
      <w:r>
        <w:rPr>
          <w:rFonts w:ascii="Arial" w:hAnsi="仿宋" w:eastAsia="仿宋" w:cs="Arial"/>
          <w:sz w:val="24"/>
          <w:szCs w:val="21"/>
        </w:rPr>
        <w:t>月</w:t>
      </w:r>
      <w:r>
        <w:rPr>
          <w:rFonts w:ascii="Arial" w:hAnsi="Arial" w:eastAsia="仿宋" w:cs="Arial"/>
          <w:sz w:val="24"/>
          <w:szCs w:val="21"/>
        </w:rPr>
        <w:t xml:space="preserve">     </w:t>
      </w:r>
      <w:r>
        <w:rPr>
          <w:rFonts w:ascii="Arial" w:hAnsi="仿宋" w:eastAsia="仿宋" w:cs="Arial"/>
          <w:sz w:val="24"/>
          <w:szCs w:val="21"/>
        </w:rPr>
        <w:t>日</w:t>
      </w:r>
    </w:p>
    <w:p>
      <w:pPr>
        <w:widowControl/>
        <w:jc w:val="left"/>
        <w:rPr>
          <w:rFonts w:ascii="Arial" w:hAnsi="仿宋" w:eastAsia="仿宋" w:cs="Arial"/>
          <w:sz w:val="24"/>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847510"/>
    </w:sdtPr>
    <w:sdtContent>
      <w:p>
        <w:pPr>
          <w:pStyle w:val="10"/>
          <w:jc w:val="center"/>
        </w:pPr>
        <w:r>
          <w:fldChar w:fldCharType="begin"/>
        </w:r>
        <w:r>
          <w:instrText xml:space="preserve">PAGE   \* MERGEFORMAT</w:instrText>
        </w:r>
        <w:r>
          <w:fldChar w:fldCharType="separate"/>
        </w:r>
        <w:r>
          <w:rPr>
            <w:lang w:val="zh-CN"/>
          </w:rPr>
          <w:t>7</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985536"/>
    <w:multiLevelType w:val="singleLevel"/>
    <w:tmpl w:val="F6985536"/>
    <w:lvl w:ilvl="0" w:tentative="0">
      <w:start w:val="1"/>
      <w:numFmt w:val="bullet"/>
      <w:lvlText w:val=""/>
      <w:lvlJc w:val="left"/>
      <w:pPr>
        <w:ind w:left="420" w:hanging="420"/>
      </w:pPr>
      <w:rPr>
        <w:rFonts w:hint="default" w:ascii="Wingdings" w:hAnsi="Wingdings"/>
      </w:rPr>
    </w:lvl>
  </w:abstractNum>
  <w:abstractNum w:abstractNumId="1">
    <w:nsid w:val="16C70CDA"/>
    <w:multiLevelType w:val="multilevel"/>
    <w:tmpl w:val="16C70C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5BF64D5"/>
    <w:multiLevelType w:val="singleLevel"/>
    <w:tmpl w:val="55BF64D5"/>
    <w:lvl w:ilvl="0" w:tentative="0">
      <w:start w:val="1"/>
      <w:numFmt w:val="bullet"/>
      <w:lvlText w:val=""/>
      <w:lvlJc w:val="left"/>
      <w:pPr>
        <w:ind w:left="420" w:hanging="420"/>
      </w:pPr>
      <w:rPr>
        <w:rFonts w:hint="default" w:ascii="Wingdings" w:hAnsi="Wingdings"/>
      </w:rPr>
    </w:lvl>
  </w:abstractNum>
  <w:abstractNum w:abstractNumId="3">
    <w:nsid w:val="5F18751F"/>
    <w:multiLevelType w:val="multilevel"/>
    <w:tmpl w:val="5F18751F"/>
    <w:lvl w:ilvl="0" w:tentative="0">
      <w:start w:val="1"/>
      <w:numFmt w:val="japaneseCounting"/>
      <w:lvlText w:val="第%1条"/>
      <w:lvlJc w:val="left"/>
      <w:pPr>
        <w:ind w:left="800" w:hanging="735"/>
      </w:pPr>
      <w:rPr>
        <w:rFonts w:hint="default"/>
      </w:rPr>
    </w:lvl>
    <w:lvl w:ilvl="1" w:tentative="0">
      <w:start w:val="1"/>
      <w:numFmt w:val="lowerLetter"/>
      <w:lvlText w:val="%2)"/>
      <w:lvlJc w:val="left"/>
      <w:pPr>
        <w:ind w:left="905" w:hanging="420"/>
      </w:pPr>
    </w:lvl>
    <w:lvl w:ilvl="2" w:tentative="0">
      <w:start w:val="1"/>
      <w:numFmt w:val="lowerRoman"/>
      <w:lvlText w:val="%3."/>
      <w:lvlJc w:val="right"/>
      <w:pPr>
        <w:ind w:left="1325" w:hanging="420"/>
      </w:pPr>
    </w:lvl>
    <w:lvl w:ilvl="3" w:tentative="0">
      <w:start w:val="1"/>
      <w:numFmt w:val="decimal"/>
      <w:lvlText w:val="%4."/>
      <w:lvlJc w:val="left"/>
      <w:pPr>
        <w:ind w:left="1745" w:hanging="420"/>
      </w:pPr>
    </w:lvl>
    <w:lvl w:ilvl="4" w:tentative="0">
      <w:start w:val="1"/>
      <w:numFmt w:val="lowerLetter"/>
      <w:lvlText w:val="%5)"/>
      <w:lvlJc w:val="left"/>
      <w:pPr>
        <w:ind w:left="2165" w:hanging="420"/>
      </w:pPr>
    </w:lvl>
    <w:lvl w:ilvl="5" w:tentative="0">
      <w:start w:val="1"/>
      <w:numFmt w:val="lowerRoman"/>
      <w:lvlText w:val="%6."/>
      <w:lvlJc w:val="right"/>
      <w:pPr>
        <w:ind w:left="2585" w:hanging="420"/>
      </w:pPr>
    </w:lvl>
    <w:lvl w:ilvl="6" w:tentative="0">
      <w:start w:val="1"/>
      <w:numFmt w:val="decimal"/>
      <w:lvlText w:val="%7."/>
      <w:lvlJc w:val="left"/>
      <w:pPr>
        <w:ind w:left="3005" w:hanging="420"/>
      </w:pPr>
    </w:lvl>
    <w:lvl w:ilvl="7" w:tentative="0">
      <w:start w:val="1"/>
      <w:numFmt w:val="lowerLetter"/>
      <w:lvlText w:val="%8)"/>
      <w:lvlJc w:val="left"/>
      <w:pPr>
        <w:ind w:left="3425" w:hanging="420"/>
      </w:pPr>
    </w:lvl>
    <w:lvl w:ilvl="8" w:tentative="0">
      <w:start w:val="1"/>
      <w:numFmt w:val="lowerRoman"/>
      <w:lvlText w:val="%9."/>
      <w:lvlJc w:val="right"/>
      <w:pPr>
        <w:ind w:left="3845"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5B"/>
    <w:rsid w:val="0001154A"/>
    <w:rsid w:val="00011AC6"/>
    <w:rsid w:val="000176A5"/>
    <w:rsid w:val="000178E6"/>
    <w:rsid w:val="00037F80"/>
    <w:rsid w:val="000413D8"/>
    <w:rsid w:val="00051120"/>
    <w:rsid w:val="00055D7F"/>
    <w:rsid w:val="00057445"/>
    <w:rsid w:val="0005780D"/>
    <w:rsid w:val="0006435B"/>
    <w:rsid w:val="00064CB4"/>
    <w:rsid w:val="00064E57"/>
    <w:rsid w:val="000654F2"/>
    <w:rsid w:val="00066DE6"/>
    <w:rsid w:val="0007222D"/>
    <w:rsid w:val="0009024E"/>
    <w:rsid w:val="00092F2D"/>
    <w:rsid w:val="000B1F49"/>
    <w:rsid w:val="000D11BD"/>
    <w:rsid w:val="000D5CDF"/>
    <w:rsid w:val="000D5F93"/>
    <w:rsid w:val="000E344A"/>
    <w:rsid w:val="000E52C5"/>
    <w:rsid w:val="0010344B"/>
    <w:rsid w:val="00113216"/>
    <w:rsid w:val="001146F5"/>
    <w:rsid w:val="00122E48"/>
    <w:rsid w:val="00132AD4"/>
    <w:rsid w:val="00142A21"/>
    <w:rsid w:val="0014444B"/>
    <w:rsid w:val="001523D3"/>
    <w:rsid w:val="00162A80"/>
    <w:rsid w:val="00162F79"/>
    <w:rsid w:val="00182E39"/>
    <w:rsid w:val="00187D6D"/>
    <w:rsid w:val="00190AA6"/>
    <w:rsid w:val="001B50C9"/>
    <w:rsid w:val="001D251F"/>
    <w:rsid w:val="001D74E9"/>
    <w:rsid w:val="001E2AAC"/>
    <w:rsid w:val="001E429E"/>
    <w:rsid w:val="001E43E4"/>
    <w:rsid w:val="001F54B1"/>
    <w:rsid w:val="002061DE"/>
    <w:rsid w:val="00210DEE"/>
    <w:rsid w:val="0021158F"/>
    <w:rsid w:val="00222258"/>
    <w:rsid w:val="00224E34"/>
    <w:rsid w:val="00235274"/>
    <w:rsid w:val="00277A3B"/>
    <w:rsid w:val="0028467A"/>
    <w:rsid w:val="00286948"/>
    <w:rsid w:val="002B4AE7"/>
    <w:rsid w:val="002C3543"/>
    <w:rsid w:val="002C4D58"/>
    <w:rsid w:val="002C6EF9"/>
    <w:rsid w:val="002D56D3"/>
    <w:rsid w:val="002E3DA7"/>
    <w:rsid w:val="002E4B74"/>
    <w:rsid w:val="002E539A"/>
    <w:rsid w:val="002F0ACF"/>
    <w:rsid w:val="002F2FC6"/>
    <w:rsid w:val="00301375"/>
    <w:rsid w:val="00305609"/>
    <w:rsid w:val="003309CB"/>
    <w:rsid w:val="00331648"/>
    <w:rsid w:val="00355721"/>
    <w:rsid w:val="00357A7A"/>
    <w:rsid w:val="003736FE"/>
    <w:rsid w:val="00374289"/>
    <w:rsid w:val="00391E0A"/>
    <w:rsid w:val="00397B46"/>
    <w:rsid w:val="003A2079"/>
    <w:rsid w:val="003B0346"/>
    <w:rsid w:val="003C39FD"/>
    <w:rsid w:val="003C6C44"/>
    <w:rsid w:val="003D1EEA"/>
    <w:rsid w:val="003E78EB"/>
    <w:rsid w:val="003F7ED8"/>
    <w:rsid w:val="00404F04"/>
    <w:rsid w:val="00412A11"/>
    <w:rsid w:val="00415546"/>
    <w:rsid w:val="00422596"/>
    <w:rsid w:val="00427798"/>
    <w:rsid w:val="00435D48"/>
    <w:rsid w:val="00442E29"/>
    <w:rsid w:val="00443DEE"/>
    <w:rsid w:val="00447267"/>
    <w:rsid w:val="00460B23"/>
    <w:rsid w:val="00467F6F"/>
    <w:rsid w:val="0047674D"/>
    <w:rsid w:val="0048112D"/>
    <w:rsid w:val="00487FF4"/>
    <w:rsid w:val="004977A9"/>
    <w:rsid w:val="004A19B7"/>
    <w:rsid w:val="004A7989"/>
    <w:rsid w:val="004C68B1"/>
    <w:rsid w:val="0050599A"/>
    <w:rsid w:val="0051073C"/>
    <w:rsid w:val="005127B5"/>
    <w:rsid w:val="00512E45"/>
    <w:rsid w:val="00514387"/>
    <w:rsid w:val="0052229F"/>
    <w:rsid w:val="0054029D"/>
    <w:rsid w:val="00545AD6"/>
    <w:rsid w:val="005473E7"/>
    <w:rsid w:val="0055193D"/>
    <w:rsid w:val="00555D04"/>
    <w:rsid w:val="005576EB"/>
    <w:rsid w:val="0056088C"/>
    <w:rsid w:val="00566D2A"/>
    <w:rsid w:val="005811FF"/>
    <w:rsid w:val="0059063C"/>
    <w:rsid w:val="00590B67"/>
    <w:rsid w:val="005913BF"/>
    <w:rsid w:val="00592FCC"/>
    <w:rsid w:val="00594604"/>
    <w:rsid w:val="005B7FB4"/>
    <w:rsid w:val="005C1756"/>
    <w:rsid w:val="005E0F06"/>
    <w:rsid w:val="006153E2"/>
    <w:rsid w:val="00616C33"/>
    <w:rsid w:val="006357C6"/>
    <w:rsid w:val="00636619"/>
    <w:rsid w:val="00636815"/>
    <w:rsid w:val="00643102"/>
    <w:rsid w:val="00655931"/>
    <w:rsid w:val="0065614A"/>
    <w:rsid w:val="0065637A"/>
    <w:rsid w:val="00671CCB"/>
    <w:rsid w:val="00681BA3"/>
    <w:rsid w:val="00691A7E"/>
    <w:rsid w:val="00695B37"/>
    <w:rsid w:val="006A20DA"/>
    <w:rsid w:val="006A2AB5"/>
    <w:rsid w:val="006B04DF"/>
    <w:rsid w:val="006B1FCF"/>
    <w:rsid w:val="006B5A89"/>
    <w:rsid w:val="006B5C6F"/>
    <w:rsid w:val="006D2D3F"/>
    <w:rsid w:val="006E0EBC"/>
    <w:rsid w:val="006E4CCF"/>
    <w:rsid w:val="006F7366"/>
    <w:rsid w:val="00704241"/>
    <w:rsid w:val="007046BC"/>
    <w:rsid w:val="007128D0"/>
    <w:rsid w:val="00716918"/>
    <w:rsid w:val="00717CC7"/>
    <w:rsid w:val="007204C9"/>
    <w:rsid w:val="007253BB"/>
    <w:rsid w:val="00726B13"/>
    <w:rsid w:val="00734D25"/>
    <w:rsid w:val="00740C70"/>
    <w:rsid w:val="00767793"/>
    <w:rsid w:val="00775687"/>
    <w:rsid w:val="0078010D"/>
    <w:rsid w:val="0079418A"/>
    <w:rsid w:val="00796BDC"/>
    <w:rsid w:val="007A3DAE"/>
    <w:rsid w:val="007A5845"/>
    <w:rsid w:val="007A58F0"/>
    <w:rsid w:val="007B0C33"/>
    <w:rsid w:val="007B23A3"/>
    <w:rsid w:val="007B748A"/>
    <w:rsid w:val="007C07C5"/>
    <w:rsid w:val="007C726A"/>
    <w:rsid w:val="007E53BE"/>
    <w:rsid w:val="00824E16"/>
    <w:rsid w:val="00835BF0"/>
    <w:rsid w:val="00852125"/>
    <w:rsid w:val="008625E4"/>
    <w:rsid w:val="0086397C"/>
    <w:rsid w:val="00866433"/>
    <w:rsid w:val="00871E45"/>
    <w:rsid w:val="00873851"/>
    <w:rsid w:val="00880303"/>
    <w:rsid w:val="008828B9"/>
    <w:rsid w:val="00885EDD"/>
    <w:rsid w:val="008A2B17"/>
    <w:rsid w:val="008B2EAC"/>
    <w:rsid w:val="008B7FC2"/>
    <w:rsid w:val="008C5EE9"/>
    <w:rsid w:val="008E22F6"/>
    <w:rsid w:val="008E37F0"/>
    <w:rsid w:val="008F38F0"/>
    <w:rsid w:val="0090227D"/>
    <w:rsid w:val="00902597"/>
    <w:rsid w:val="009036C4"/>
    <w:rsid w:val="00905FC2"/>
    <w:rsid w:val="00926590"/>
    <w:rsid w:val="00926921"/>
    <w:rsid w:val="009275C6"/>
    <w:rsid w:val="00927D21"/>
    <w:rsid w:val="00933FFB"/>
    <w:rsid w:val="00955273"/>
    <w:rsid w:val="009565C6"/>
    <w:rsid w:val="009602E0"/>
    <w:rsid w:val="00973B0C"/>
    <w:rsid w:val="00983062"/>
    <w:rsid w:val="0098517B"/>
    <w:rsid w:val="00991D26"/>
    <w:rsid w:val="0099491F"/>
    <w:rsid w:val="009A33C1"/>
    <w:rsid w:val="009A4337"/>
    <w:rsid w:val="009A7E0E"/>
    <w:rsid w:val="009C642F"/>
    <w:rsid w:val="009D53AC"/>
    <w:rsid w:val="009D7DF5"/>
    <w:rsid w:val="009E0630"/>
    <w:rsid w:val="009E58FC"/>
    <w:rsid w:val="009F1A66"/>
    <w:rsid w:val="00A14367"/>
    <w:rsid w:val="00A159E9"/>
    <w:rsid w:val="00A22245"/>
    <w:rsid w:val="00A2237B"/>
    <w:rsid w:val="00A30670"/>
    <w:rsid w:val="00A30A5B"/>
    <w:rsid w:val="00A30A8E"/>
    <w:rsid w:val="00A33D69"/>
    <w:rsid w:val="00A37F60"/>
    <w:rsid w:val="00A416CE"/>
    <w:rsid w:val="00A44B35"/>
    <w:rsid w:val="00A504AD"/>
    <w:rsid w:val="00A82CF3"/>
    <w:rsid w:val="00AA538D"/>
    <w:rsid w:val="00AB1008"/>
    <w:rsid w:val="00AB3629"/>
    <w:rsid w:val="00AB6712"/>
    <w:rsid w:val="00B110C7"/>
    <w:rsid w:val="00B1304C"/>
    <w:rsid w:val="00B13E89"/>
    <w:rsid w:val="00B14548"/>
    <w:rsid w:val="00B154DB"/>
    <w:rsid w:val="00B225BC"/>
    <w:rsid w:val="00B32191"/>
    <w:rsid w:val="00B40169"/>
    <w:rsid w:val="00B55F28"/>
    <w:rsid w:val="00B71C2D"/>
    <w:rsid w:val="00B76975"/>
    <w:rsid w:val="00B7795E"/>
    <w:rsid w:val="00B84DCF"/>
    <w:rsid w:val="00B92900"/>
    <w:rsid w:val="00B934A4"/>
    <w:rsid w:val="00BA0F82"/>
    <w:rsid w:val="00BB0009"/>
    <w:rsid w:val="00BB244F"/>
    <w:rsid w:val="00BB2CB4"/>
    <w:rsid w:val="00BC37A2"/>
    <w:rsid w:val="00BD4819"/>
    <w:rsid w:val="00BE37F3"/>
    <w:rsid w:val="00BE5911"/>
    <w:rsid w:val="00BE641F"/>
    <w:rsid w:val="00C025EC"/>
    <w:rsid w:val="00C026E4"/>
    <w:rsid w:val="00C03810"/>
    <w:rsid w:val="00C165BE"/>
    <w:rsid w:val="00C2161C"/>
    <w:rsid w:val="00C249AE"/>
    <w:rsid w:val="00C56DD1"/>
    <w:rsid w:val="00C677CA"/>
    <w:rsid w:val="00C67D0E"/>
    <w:rsid w:val="00C8760A"/>
    <w:rsid w:val="00C94EAE"/>
    <w:rsid w:val="00C95551"/>
    <w:rsid w:val="00CA75C5"/>
    <w:rsid w:val="00CD47BF"/>
    <w:rsid w:val="00CE4BC1"/>
    <w:rsid w:val="00CF169D"/>
    <w:rsid w:val="00CF253C"/>
    <w:rsid w:val="00CF60BD"/>
    <w:rsid w:val="00D0182B"/>
    <w:rsid w:val="00D03DAE"/>
    <w:rsid w:val="00D05D63"/>
    <w:rsid w:val="00D10743"/>
    <w:rsid w:val="00D129E2"/>
    <w:rsid w:val="00D1429D"/>
    <w:rsid w:val="00D31B0C"/>
    <w:rsid w:val="00D34369"/>
    <w:rsid w:val="00D44C8F"/>
    <w:rsid w:val="00D50BFA"/>
    <w:rsid w:val="00D53769"/>
    <w:rsid w:val="00D7358B"/>
    <w:rsid w:val="00D73C8C"/>
    <w:rsid w:val="00D90415"/>
    <w:rsid w:val="00D90DB7"/>
    <w:rsid w:val="00D93702"/>
    <w:rsid w:val="00DA2211"/>
    <w:rsid w:val="00DA5C68"/>
    <w:rsid w:val="00DC0FD2"/>
    <w:rsid w:val="00DD58C0"/>
    <w:rsid w:val="00DE115A"/>
    <w:rsid w:val="00DE6BA3"/>
    <w:rsid w:val="00DE749D"/>
    <w:rsid w:val="00DF2CA6"/>
    <w:rsid w:val="00E01565"/>
    <w:rsid w:val="00E13B34"/>
    <w:rsid w:val="00E35E9F"/>
    <w:rsid w:val="00E40EB8"/>
    <w:rsid w:val="00E56F80"/>
    <w:rsid w:val="00E657B0"/>
    <w:rsid w:val="00E70DE9"/>
    <w:rsid w:val="00E75756"/>
    <w:rsid w:val="00E75D6D"/>
    <w:rsid w:val="00E83AD6"/>
    <w:rsid w:val="00E953AE"/>
    <w:rsid w:val="00EB14BB"/>
    <w:rsid w:val="00EC3BBD"/>
    <w:rsid w:val="00ED2F47"/>
    <w:rsid w:val="00ED3821"/>
    <w:rsid w:val="00ED6E26"/>
    <w:rsid w:val="00EE27FA"/>
    <w:rsid w:val="00EE2E47"/>
    <w:rsid w:val="00EE2F4E"/>
    <w:rsid w:val="00EF27C8"/>
    <w:rsid w:val="00F174BC"/>
    <w:rsid w:val="00F33DCF"/>
    <w:rsid w:val="00F36A79"/>
    <w:rsid w:val="00F37B19"/>
    <w:rsid w:val="00F429D6"/>
    <w:rsid w:val="00F43468"/>
    <w:rsid w:val="00F601F1"/>
    <w:rsid w:val="00F61BBD"/>
    <w:rsid w:val="00F6412C"/>
    <w:rsid w:val="00F65C16"/>
    <w:rsid w:val="00F67918"/>
    <w:rsid w:val="00F7763B"/>
    <w:rsid w:val="00F85B6B"/>
    <w:rsid w:val="00F87697"/>
    <w:rsid w:val="00F92434"/>
    <w:rsid w:val="00F93CF0"/>
    <w:rsid w:val="00F97774"/>
    <w:rsid w:val="00FB2765"/>
    <w:rsid w:val="00FB7F69"/>
    <w:rsid w:val="00FC3787"/>
    <w:rsid w:val="00FD491F"/>
    <w:rsid w:val="00FD50B6"/>
    <w:rsid w:val="00FE0A9D"/>
    <w:rsid w:val="067A01CB"/>
    <w:rsid w:val="0E26760D"/>
    <w:rsid w:val="19B73725"/>
    <w:rsid w:val="1A6156AC"/>
    <w:rsid w:val="20DE1EB6"/>
    <w:rsid w:val="264B3197"/>
    <w:rsid w:val="48235ECE"/>
    <w:rsid w:val="4FF9645C"/>
    <w:rsid w:val="587D65AE"/>
    <w:rsid w:val="590A0DAA"/>
    <w:rsid w:val="6EC677AF"/>
    <w:rsid w:val="6FD75082"/>
    <w:rsid w:val="799E3776"/>
    <w:rsid w:val="7BC7615B"/>
    <w:rsid w:val="7E543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toc 5"/>
    <w:basedOn w:val="1"/>
    <w:next w:val="1"/>
    <w:unhideWhenUsed/>
    <w:qFormat/>
    <w:uiPriority w:val="39"/>
    <w:pPr>
      <w:ind w:left="1680" w:leftChars="800"/>
    </w:pPr>
  </w:style>
  <w:style w:type="paragraph" w:styleId="7">
    <w:name w:val="toc 3"/>
    <w:basedOn w:val="1"/>
    <w:next w:val="1"/>
    <w:unhideWhenUsed/>
    <w:qFormat/>
    <w:uiPriority w:val="39"/>
    <w:pPr>
      <w:widowControl/>
      <w:spacing w:after="100" w:line="276" w:lineRule="auto"/>
      <w:ind w:left="440"/>
      <w:jc w:val="left"/>
    </w:pPr>
    <w:rPr>
      <w:kern w:val="0"/>
      <w:sz w:val="22"/>
    </w:rPr>
  </w:style>
  <w:style w:type="paragraph" w:styleId="8">
    <w:name w:val="toc 8"/>
    <w:basedOn w:val="1"/>
    <w:next w:val="1"/>
    <w:unhideWhenUsed/>
    <w:qFormat/>
    <w:uiPriority w:val="39"/>
    <w:pPr>
      <w:ind w:left="2940" w:leftChars="1400"/>
    </w:pPr>
  </w:style>
  <w:style w:type="paragraph" w:styleId="9">
    <w:name w:val="Balloon Text"/>
    <w:basedOn w:val="1"/>
    <w:link w:val="23"/>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296"/>
      </w:tabs>
      <w:spacing w:after="100" w:line="276" w:lineRule="auto"/>
      <w:jc w:val="left"/>
    </w:pPr>
    <w:rPr>
      <w:rFonts w:ascii="Arial" w:hAnsi="仿宋" w:eastAsia="仿宋" w:cs="Arial"/>
      <w:kern w:val="0"/>
      <w:sz w:val="28"/>
    </w:rPr>
  </w:style>
  <w:style w:type="paragraph" w:styleId="13">
    <w:name w:val="toc 4"/>
    <w:basedOn w:val="1"/>
    <w:next w:val="1"/>
    <w:unhideWhenUsed/>
    <w:qFormat/>
    <w:uiPriority w:val="39"/>
    <w:pPr>
      <w:ind w:left="1260" w:leftChars="600"/>
    </w:pPr>
  </w:style>
  <w:style w:type="paragraph" w:styleId="14">
    <w:name w:val="toc 6"/>
    <w:basedOn w:val="1"/>
    <w:next w:val="1"/>
    <w:unhideWhenUsed/>
    <w:qFormat/>
    <w:uiPriority w:val="39"/>
    <w:pPr>
      <w:ind w:left="2100" w:leftChars="1000"/>
    </w:pPr>
  </w:style>
  <w:style w:type="paragraph" w:styleId="15">
    <w:name w:val="toc 2"/>
    <w:basedOn w:val="1"/>
    <w:next w:val="1"/>
    <w:unhideWhenUsed/>
    <w:qFormat/>
    <w:uiPriority w:val="39"/>
    <w:pPr>
      <w:widowControl/>
      <w:spacing w:after="100" w:line="276" w:lineRule="auto"/>
      <w:ind w:left="220"/>
      <w:jc w:val="left"/>
    </w:pPr>
    <w:rPr>
      <w:kern w:val="0"/>
      <w:sz w:val="22"/>
    </w:rPr>
  </w:style>
  <w:style w:type="paragraph" w:styleId="16">
    <w:name w:val="toc 9"/>
    <w:basedOn w:val="1"/>
    <w:next w:val="1"/>
    <w:unhideWhenUsed/>
    <w:qFormat/>
    <w:uiPriority w:val="39"/>
    <w:pPr>
      <w:ind w:left="3360" w:leftChars="160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customStyle="1" w:styleId="21">
    <w:name w:val="页眉 字符"/>
    <w:basedOn w:val="19"/>
    <w:link w:val="11"/>
    <w:qFormat/>
    <w:uiPriority w:val="99"/>
    <w:rPr>
      <w:sz w:val="18"/>
      <w:szCs w:val="18"/>
    </w:rPr>
  </w:style>
  <w:style w:type="character" w:customStyle="1" w:styleId="22">
    <w:name w:val="页脚 字符"/>
    <w:basedOn w:val="19"/>
    <w:link w:val="10"/>
    <w:qFormat/>
    <w:uiPriority w:val="99"/>
    <w:rPr>
      <w:sz w:val="18"/>
      <w:szCs w:val="18"/>
    </w:rPr>
  </w:style>
  <w:style w:type="character" w:customStyle="1" w:styleId="23">
    <w:name w:val="批注框文本 字符"/>
    <w:basedOn w:val="19"/>
    <w:link w:val="9"/>
    <w:semiHidden/>
    <w:qFormat/>
    <w:uiPriority w:val="99"/>
    <w:rPr>
      <w:sz w:val="18"/>
      <w:szCs w:val="18"/>
    </w:rPr>
  </w:style>
  <w:style w:type="character" w:customStyle="1" w:styleId="24">
    <w:name w:val="标题 1 字符"/>
    <w:basedOn w:val="19"/>
    <w:link w:val="2"/>
    <w:qFormat/>
    <w:uiPriority w:val="9"/>
    <w:rPr>
      <w:b/>
      <w:bCs/>
      <w:kern w:val="44"/>
      <w:sz w:val="44"/>
      <w:szCs w:val="44"/>
    </w:rPr>
  </w:style>
  <w:style w:type="paragraph" w:customStyle="1" w:styleId="2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26">
    <w:name w:val="标题 2 字符"/>
    <w:basedOn w:val="19"/>
    <w:link w:val="3"/>
    <w:qFormat/>
    <w:uiPriority w:val="9"/>
    <w:rPr>
      <w:rFonts w:asciiTheme="majorHAnsi" w:hAnsiTheme="majorHAnsi" w:eastAsiaTheme="majorEastAsia" w:cstheme="majorBidi"/>
      <w:b/>
      <w:bCs/>
      <w:kern w:val="2"/>
      <w:sz w:val="32"/>
      <w:szCs w:val="32"/>
    </w:rPr>
  </w:style>
  <w:style w:type="character" w:customStyle="1" w:styleId="27">
    <w:name w:val="标题 3 字符"/>
    <w:basedOn w:val="19"/>
    <w:link w:val="4"/>
    <w:qFormat/>
    <w:uiPriority w:val="9"/>
    <w:rPr>
      <w:b/>
      <w:bCs/>
      <w:kern w:val="2"/>
      <w:sz w:val="32"/>
      <w:szCs w:val="32"/>
    </w:rPr>
  </w:style>
  <w:style w:type="paragraph" w:styleId="2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289722-1246-4DB1-B8A6-92155A756EF5}">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14</Pages>
  <Words>573</Words>
  <Characters>3267</Characters>
  <Lines>27</Lines>
  <Paragraphs>7</Paragraphs>
  <TotalTime>1</TotalTime>
  <ScaleCrop>false</ScaleCrop>
  <LinksUpToDate>false</LinksUpToDate>
  <CharactersWithSpaces>3833</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2019-07-26T04:48:00Z</dcterms:created>
  <dc:creator>lenovo</dc:creator>
  <cp:lastModifiedBy>zyf</cp:lastModifiedBy>
  <cp:lastPrinted>2019-01-14T09:01:00Z</cp:lastPrinted>
  <dcterms:modified xsi:type="dcterms:W3CDTF">2019-07-31T07:31:29Z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